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07C" w:rsidRDefault="0006307C" w:rsidP="0006307C">
      <w:pPr>
        <w:pStyle w:val="1"/>
        <w:rPr>
          <w:rFonts w:hint="eastAsia"/>
          <w:sz w:val="84"/>
          <w:szCs w:val="84"/>
        </w:rPr>
      </w:pPr>
    </w:p>
    <w:p w:rsidR="005C51F5" w:rsidRDefault="0006307C" w:rsidP="0006307C">
      <w:pPr>
        <w:pStyle w:val="1"/>
        <w:ind w:firstLineChars="100" w:firstLine="723"/>
        <w:jc w:val="center"/>
        <w:rPr>
          <w:sz w:val="72"/>
          <w:szCs w:val="72"/>
        </w:rPr>
      </w:pPr>
      <w:r w:rsidRPr="0006307C">
        <w:rPr>
          <w:rFonts w:hint="eastAsia"/>
          <w:sz w:val="72"/>
          <w:szCs w:val="72"/>
        </w:rPr>
        <w:t>纸张采购招标文件</w:t>
      </w:r>
    </w:p>
    <w:p w:rsidR="0006307C" w:rsidRDefault="0006307C" w:rsidP="0006307C"/>
    <w:p w:rsidR="0006307C" w:rsidRDefault="0006307C" w:rsidP="0006307C"/>
    <w:p w:rsidR="0006307C" w:rsidRPr="00162E41" w:rsidRDefault="00162E41" w:rsidP="0006307C">
      <w:pPr>
        <w:jc w:val="center"/>
        <w:rPr>
          <w:rFonts w:ascii="黑体" w:eastAsia="黑体"/>
          <w:sz w:val="24"/>
          <w:szCs w:val="24"/>
        </w:rPr>
      </w:pPr>
      <w:r>
        <w:rPr>
          <w:rFonts w:ascii="黑体" w:eastAsia="黑体" w:hint="eastAsia"/>
          <w:sz w:val="24"/>
          <w:szCs w:val="24"/>
        </w:rPr>
        <w:t xml:space="preserve">   </w:t>
      </w:r>
      <w:r w:rsidR="0006307C" w:rsidRPr="00162E41">
        <w:rPr>
          <w:rFonts w:ascii="黑体" w:eastAsia="黑体" w:hint="eastAsia"/>
          <w:sz w:val="24"/>
          <w:szCs w:val="24"/>
        </w:rPr>
        <w:t>（共</w:t>
      </w:r>
      <w:r w:rsidRPr="00162E41">
        <w:rPr>
          <w:rFonts w:ascii="黑体" w:eastAsia="黑体" w:hint="eastAsia"/>
          <w:sz w:val="24"/>
          <w:szCs w:val="24"/>
        </w:rPr>
        <w:t xml:space="preserve"> 8 </w:t>
      </w:r>
      <w:r w:rsidR="0006307C" w:rsidRPr="00162E41">
        <w:rPr>
          <w:rFonts w:ascii="黑体" w:eastAsia="黑体" w:hint="eastAsia"/>
          <w:sz w:val="24"/>
          <w:szCs w:val="24"/>
        </w:rPr>
        <w:t>页）</w:t>
      </w: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r>
        <w:rPr>
          <w:rFonts w:ascii="黑体" w:eastAsia="黑体" w:hint="eastAsia"/>
        </w:rPr>
        <w:t xml:space="preserve">                 </w:t>
      </w:r>
    </w:p>
    <w:p w:rsidR="0006307C" w:rsidRDefault="0006307C" w:rsidP="0006307C">
      <w:pPr>
        <w:rPr>
          <w:rFonts w:ascii="黑体" w:eastAsia="黑体"/>
        </w:rPr>
      </w:pPr>
    </w:p>
    <w:p w:rsidR="0006307C" w:rsidRDefault="0006307C" w:rsidP="0006307C">
      <w:pPr>
        <w:rPr>
          <w:rFonts w:ascii="黑体" w:eastAsia="黑体"/>
        </w:rPr>
      </w:pPr>
    </w:p>
    <w:p w:rsidR="0006307C" w:rsidRDefault="0006307C" w:rsidP="0006307C">
      <w:pPr>
        <w:rPr>
          <w:rFonts w:ascii="黑体" w:eastAsia="黑体"/>
        </w:rPr>
      </w:pPr>
    </w:p>
    <w:p w:rsidR="0006307C" w:rsidRPr="00A72B26" w:rsidRDefault="00162E41" w:rsidP="0006307C">
      <w:pPr>
        <w:jc w:val="center"/>
        <w:rPr>
          <w:rFonts w:asciiTheme="majorEastAsia" w:eastAsiaTheme="majorEastAsia" w:hAnsiTheme="majorEastAsia"/>
          <w:b/>
          <w:sz w:val="24"/>
          <w:szCs w:val="24"/>
        </w:rPr>
      </w:pPr>
      <w:r>
        <w:rPr>
          <w:rFonts w:ascii="黑体" w:eastAsia="黑体" w:hint="eastAsia"/>
          <w:sz w:val="24"/>
          <w:szCs w:val="24"/>
        </w:rPr>
        <w:t xml:space="preserve">   </w:t>
      </w:r>
      <w:r w:rsidRPr="00A72B26">
        <w:rPr>
          <w:rFonts w:asciiTheme="majorEastAsia" w:eastAsiaTheme="majorEastAsia" w:hAnsiTheme="majorEastAsia" w:hint="eastAsia"/>
          <w:b/>
          <w:sz w:val="24"/>
          <w:szCs w:val="24"/>
        </w:rPr>
        <w:t xml:space="preserve">  </w:t>
      </w:r>
      <w:r w:rsidR="0006307C" w:rsidRPr="00A72B26">
        <w:rPr>
          <w:rFonts w:asciiTheme="majorEastAsia" w:eastAsiaTheme="majorEastAsia" w:hAnsiTheme="majorEastAsia" w:hint="eastAsia"/>
          <w:b/>
          <w:sz w:val="24"/>
          <w:szCs w:val="24"/>
        </w:rPr>
        <w:t>招标单位：北京理工大学出版社有限责任公司</w:t>
      </w:r>
    </w:p>
    <w:p w:rsidR="0006307C" w:rsidRPr="00A72B26" w:rsidRDefault="0006307C" w:rsidP="0006307C">
      <w:pPr>
        <w:jc w:val="center"/>
        <w:rPr>
          <w:rFonts w:asciiTheme="majorEastAsia" w:eastAsiaTheme="majorEastAsia" w:hAnsiTheme="majorEastAsia"/>
          <w:b/>
          <w:sz w:val="24"/>
          <w:szCs w:val="24"/>
        </w:rPr>
      </w:pPr>
    </w:p>
    <w:p w:rsidR="0006307C" w:rsidRPr="00A72B26" w:rsidRDefault="00162E41" w:rsidP="0006307C">
      <w:pPr>
        <w:jc w:val="center"/>
        <w:rPr>
          <w:rFonts w:asciiTheme="majorEastAsia" w:eastAsiaTheme="majorEastAsia" w:hAnsiTheme="majorEastAsia"/>
          <w:b/>
          <w:sz w:val="24"/>
          <w:szCs w:val="24"/>
        </w:rPr>
      </w:pPr>
      <w:r w:rsidRPr="00A72B26">
        <w:rPr>
          <w:rFonts w:asciiTheme="majorEastAsia" w:eastAsiaTheme="majorEastAsia" w:hAnsiTheme="majorEastAsia" w:hint="eastAsia"/>
          <w:b/>
          <w:sz w:val="24"/>
          <w:szCs w:val="24"/>
        </w:rPr>
        <w:t xml:space="preserve">   </w:t>
      </w:r>
      <w:r w:rsidR="00FC4105">
        <w:rPr>
          <w:rFonts w:asciiTheme="majorEastAsia" w:eastAsiaTheme="majorEastAsia" w:hAnsiTheme="majorEastAsia" w:hint="eastAsia"/>
          <w:b/>
          <w:sz w:val="24"/>
          <w:szCs w:val="24"/>
        </w:rPr>
        <w:t xml:space="preserve">  </w:t>
      </w:r>
      <w:r w:rsidR="0006307C" w:rsidRPr="00A72B26">
        <w:rPr>
          <w:rFonts w:asciiTheme="majorEastAsia" w:eastAsiaTheme="majorEastAsia" w:hAnsiTheme="majorEastAsia" w:hint="eastAsia"/>
          <w:b/>
          <w:sz w:val="24"/>
          <w:szCs w:val="24"/>
        </w:rPr>
        <w:t>2013年7月</w:t>
      </w:r>
    </w:p>
    <w:p w:rsidR="0006307C" w:rsidRDefault="0006307C" w:rsidP="0006307C">
      <w:pPr>
        <w:jc w:val="center"/>
        <w:rPr>
          <w:rFonts w:ascii="黑体" w:eastAsia="黑体"/>
          <w:sz w:val="24"/>
          <w:szCs w:val="24"/>
        </w:rPr>
      </w:pPr>
    </w:p>
    <w:p w:rsidR="0006307C" w:rsidRDefault="0006307C" w:rsidP="0006307C">
      <w:pPr>
        <w:jc w:val="center"/>
        <w:rPr>
          <w:rFonts w:ascii="黑体" w:eastAsia="黑体"/>
          <w:sz w:val="24"/>
          <w:szCs w:val="24"/>
        </w:rPr>
      </w:pPr>
    </w:p>
    <w:p w:rsidR="0006307C" w:rsidRDefault="0006307C" w:rsidP="0006307C">
      <w:pPr>
        <w:jc w:val="center"/>
        <w:rPr>
          <w:rFonts w:ascii="黑体" w:eastAsia="黑体"/>
          <w:sz w:val="24"/>
          <w:szCs w:val="24"/>
        </w:rPr>
      </w:pPr>
    </w:p>
    <w:p w:rsidR="0006307C" w:rsidRDefault="0006307C" w:rsidP="0006307C">
      <w:pPr>
        <w:jc w:val="center"/>
        <w:rPr>
          <w:rFonts w:ascii="黑体" w:eastAsia="黑体"/>
          <w:sz w:val="24"/>
          <w:szCs w:val="24"/>
        </w:rPr>
      </w:pPr>
    </w:p>
    <w:p w:rsidR="0006307C" w:rsidRDefault="0006307C" w:rsidP="0006307C">
      <w:pPr>
        <w:jc w:val="center"/>
        <w:rPr>
          <w:rFonts w:ascii="黑体" w:eastAsia="黑体"/>
          <w:sz w:val="24"/>
          <w:szCs w:val="24"/>
        </w:rPr>
      </w:pPr>
    </w:p>
    <w:p w:rsidR="0006307C" w:rsidRDefault="0006307C" w:rsidP="0006307C">
      <w:pPr>
        <w:jc w:val="center"/>
        <w:rPr>
          <w:rFonts w:ascii="黑体" w:eastAsia="黑体"/>
          <w:sz w:val="24"/>
          <w:szCs w:val="24"/>
        </w:rPr>
      </w:pPr>
    </w:p>
    <w:p w:rsidR="0006307C" w:rsidRDefault="0006307C" w:rsidP="0006307C">
      <w:pPr>
        <w:jc w:val="center"/>
        <w:rPr>
          <w:rFonts w:ascii="黑体" w:eastAsia="黑体"/>
          <w:sz w:val="24"/>
          <w:szCs w:val="24"/>
        </w:rPr>
      </w:pPr>
    </w:p>
    <w:p w:rsidR="0006307C" w:rsidRDefault="0006307C" w:rsidP="0006307C">
      <w:pPr>
        <w:jc w:val="center"/>
        <w:rPr>
          <w:rFonts w:ascii="黑体" w:eastAsia="黑体"/>
          <w:sz w:val="24"/>
          <w:szCs w:val="24"/>
        </w:rPr>
      </w:pPr>
    </w:p>
    <w:p w:rsidR="0006307C" w:rsidRDefault="0006307C" w:rsidP="0006307C">
      <w:pPr>
        <w:jc w:val="center"/>
        <w:rPr>
          <w:rFonts w:ascii="黑体" w:eastAsia="黑体"/>
          <w:sz w:val="24"/>
          <w:szCs w:val="24"/>
        </w:rPr>
      </w:pPr>
    </w:p>
    <w:p w:rsidR="0006307C" w:rsidRDefault="0006307C" w:rsidP="0006307C">
      <w:pPr>
        <w:jc w:val="center"/>
        <w:rPr>
          <w:rFonts w:ascii="黑体" w:eastAsia="黑体"/>
          <w:sz w:val="24"/>
          <w:szCs w:val="24"/>
        </w:rPr>
      </w:pPr>
    </w:p>
    <w:p w:rsidR="0006307C" w:rsidRDefault="0006307C" w:rsidP="0006307C">
      <w:pPr>
        <w:jc w:val="center"/>
        <w:rPr>
          <w:rFonts w:ascii="黑体" w:eastAsia="黑体"/>
          <w:sz w:val="24"/>
          <w:szCs w:val="24"/>
        </w:rPr>
      </w:pPr>
    </w:p>
    <w:p w:rsidR="0006307C" w:rsidRDefault="0006307C" w:rsidP="0006307C">
      <w:pPr>
        <w:jc w:val="center"/>
        <w:rPr>
          <w:rFonts w:ascii="黑体" w:eastAsia="黑体"/>
          <w:sz w:val="24"/>
          <w:szCs w:val="24"/>
        </w:rPr>
      </w:pPr>
    </w:p>
    <w:p w:rsidR="0006307C" w:rsidRDefault="00DC7116" w:rsidP="0006307C">
      <w:pPr>
        <w:jc w:val="center"/>
        <w:rPr>
          <w:rFonts w:ascii="黑体" w:eastAsia="黑体"/>
          <w:sz w:val="24"/>
          <w:szCs w:val="24"/>
        </w:rPr>
      </w:pPr>
      <w:r>
        <w:rPr>
          <w:rFonts w:ascii="黑体" w:eastAsia="黑体"/>
          <w:noProof/>
          <w:sz w:val="24"/>
          <w:szCs w:val="24"/>
        </w:rPr>
        <w:drawing>
          <wp:inline distT="0" distB="0" distL="0" distR="0">
            <wp:extent cx="1954530" cy="33147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社标（横）.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54530" cy="331470"/>
                    </a:xfrm>
                    <a:prstGeom prst="rect">
                      <a:avLst/>
                    </a:prstGeom>
                  </pic:spPr>
                </pic:pic>
              </a:graphicData>
            </a:graphic>
          </wp:inline>
        </w:drawing>
      </w:r>
    </w:p>
    <w:p w:rsidR="0006307C" w:rsidRPr="008B6B5C" w:rsidRDefault="0006307C" w:rsidP="0006307C">
      <w:pPr>
        <w:jc w:val="center"/>
        <w:rPr>
          <w:rFonts w:ascii="黑体" w:eastAsia="黑体"/>
          <w:b/>
          <w:sz w:val="36"/>
          <w:szCs w:val="36"/>
        </w:rPr>
      </w:pPr>
      <w:r w:rsidRPr="008B6B5C">
        <w:rPr>
          <w:rFonts w:ascii="黑体" w:eastAsia="黑体" w:hint="eastAsia"/>
          <w:b/>
          <w:sz w:val="36"/>
          <w:szCs w:val="36"/>
        </w:rPr>
        <w:lastRenderedPageBreak/>
        <w:t>目     录</w:t>
      </w:r>
    </w:p>
    <w:p w:rsidR="0006307C" w:rsidRDefault="0006307C" w:rsidP="0006307C">
      <w:pPr>
        <w:rPr>
          <w:rFonts w:ascii="黑体" w:eastAsia="黑体"/>
          <w:sz w:val="24"/>
          <w:szCs w:val="24"/>
        </w:rPr>
      </w:pPr>
    </w:p>
    <w:p w:rsidR="0006307C" w:rsidRDefault="0006307C" w:rsidP="0006307C">
      <w:pPr>
        <w:rPr>
          <w:rFonts w:ascii="黑体" w:eastAsia="黑体"/>
          <w:sz w:val="24"/>
          <w:szCs w:val="24"/>
        </w:rPr>
      </w:pPr>
    </w:p>
    <w:p w:rsidR="0006307C" w:rsidRPr="008B6B5C" w:rsidRDefault="0006307C" w:rsidP="008B6B5C">
      <w:pPr>
        <w:pStyle w:val="a7"/>
        <w:numPr>
          <w:ilvl w:val="0"/>
          <w:numId w:val="1"/>
        </w:numPr>
        <w:spacing w:line="480" w:lineRule="auto"/>
        <w:ind w:left="1231" w:hangingChars="513" w:hanging="1231"/>
        <w:rPr>
          <w:rFonts w:ascii="黑体" w:eastAsia="黑体"/>
          <w:sz w:val="24"/>
          <w:szCs w:val="24"/>
        </w:rPr>
      </w:pPr>
      <w:r w:rsidRPr="008B6B5C">
        <w:rPr>
          <w:rFonts w:ascii="黑体" w:eastAsia="黑体" w:hint="eastAsia"/>
          <w:sz w:val="24"/>
          <w:szCs w:val="24"/>
        </w:rPr>
        <w:t>招标说明  ┅┅┅┅┅┅┅┅┅┅┅┅┅┅┅┅┅┅┅┅┅  3</w:t>
      </w:r>
    </w:p>
    <w:p w:rsidR="008B6B5C" w:rsidRDefault="008B6B5C" w:rsidP="008B6B5C">
      <w:pPr>
        <w:pStyle w:val="a7"/>
        <w:numPr>
          <w:ilvl w:val="0"/>
          <w:numId w:val="1"/>
        </w:numPr>
        <w:spacing w:line="480" w:lineRule="auto"/>
        <w:ind w:left="1231" w:hangingChars="513" w:hanging="1231"/>
        <w:rPr>
          <w:rFonts w:ascii="黑体" w:eastAsia="黑体"/>
          <w:sz w:val="24"/>
          <w:szCs w:val="24"/>
        </w:rPr>
      </w:pPr>
      <w:r>
        <w:rPr>
          <w:rFonts w:ascii="黑体" w:eastAsia="黑体" w:hint="eastAsia"/>
          <w:sz w:val="24"/>
          <w:szCs w:val="24"/>
        </w:rPr>
        <w:t>投标资格  ┅┅┅┅┅┅┅┅┅┅┅┅┅┅┅┅┅┅┅┅┅  5</w:t>
      </w:r>
    </w:p>
    <w:p w:rsidR="008B6B5C" w:rsidRDefault="008B6B5C" w:rsidP="008B6B5C">
      <w:pPr>
        <w:pStyle w:val="a7"/>
        <w:numPr>
          <w:ilvl w:val="0"/>
          <w:numId w:val="1"/>
        </w:numPr>
        <w:spacing w:line="480" w:lineRule="auto"/>
        <w:ind w:left="1231" w:hangingChars="513" w:hanging="1231"/>
        <w:rPr>
          <w:rFonts w:ascii="黑体" w:eastAsia="黑体"/>
          <w:sz w:val="24"/>
          <w:szCs w:val="24"/>
        </w:rPr>
      </w:pPr>
      <w:r>
        <w:rPr>
          <w:rFonts w:ascii="黑体" w:eastAsia="黑体" w:hint="eastAsia"/>
          <w:sz w:val="24"/>
          <w:szCs w:val="24"/>
        </w:rPr>
        <w:t>投标企业资格审查表  ┅┅┅┅┅┅┅┅┅┅┅┅┅┅┅┅</w:t>
      </w:r>
      <w:r w:rsidR="00A72B26">
        <w:rPr>
          <w:rFonts w:ascii="黑体" w:eastAsia="黑体" w:hint="eastAsia"/>
          <w:sz w:val="24"/>
          <w:szCs w:val="24"/>
        </w:rPr>
        <w:t xml:space="preserve">  6</w:t>
      </w:r>
    </w:p>
    <w:p w:rsidR="008B6B5C" w:rsidRDefault="008B6B5C" w:rsidP="008B6B5C">
      <w:pPr>
        <w:pStyle w:val="a7"/>
        <w:numPr>
          <w:ilvl w:val="0"/>
          <w:numId w:val="1"/>
        </w:numPr>
        <w:spacing w:line="480" w:lineRule="auto"/>
        <w:ind w:left="1231" w:hangingChars="513" w:hanging="1231"/>
        <w:rPr>
          <w:rFonts w:ascii="黑体" w:eastAsia="黑体"/>
          <w:sz w:val="24"/>
          <w:szCs w:val="24"/>
        </w:rPr>
      </w:pPr>
      <w:r>
        <w:rPr>
          <w:rFonts w:ascii="黑体" w:eastAsia="黑体" w:hint="eastAsia"/>
          <w:sz w:val="24"/>
          <w:szCs w:val="24"/>
        </w:rPr>
        <w:t>纸张需求一览表  ┅┅┅┅┅┅┅┅┅┅┅┅┅┅┅┅┅┅</w:t>
      </w:r>
      <w:r w:rsidR="00A72B26">
        <w:rPr>
          <w:rFonts w:ascii="黑体" w:eastAsia="黑体" w:hint="eastAsia"/>
          <w:sz w:val="24"/>
          <w:szCs w:val="24"/>
        </w:rPr>
        <w:t xml:space="preserve">  7</w:t>
      </w:r>
    </w:p>
    <w:p w:rsidR="008B6B5C" w:rsidRDefault="008B6B5C" w:rsidP="008B6B5C">
      <w:pPr>
        <w:pStyle w:val="a7"/>
        <w:numPr>
          <w:ilvl w:val="0"/>
          <w:numId w:val="1"/>
        </w:numPr>
        <w:spacing w:line="480" w:lineRule="auto"/>
        <w:ind w:left="1231" w:hangingChars="513" w:hanging="1231"/>
        <w:rPr>
          <w:rFonts w:ascii="黑体" w:eastAsia="黑体"/>
          <w:sz w:val="24"/>
          <w:szCs w:val="24"/>
        </w:rPr>
      </w:pPr>
      <w:r>
        <w:rPr>
          <w:rFonts w:ascii="黑体" w:eastAsia="黑体" w:hint="eastAsia"/>
          <w:sz w:val="24"/>
          <w:szCs w:val="24"/>
        </w:rPr>
        <w:t>投标企业报价表  ┅┅┅┅┅┅┅┅┅┅┅┅┅┅┅┅┅┅</w:t>
      </w:r>
      <w:r w:rsidR="00A72B26">
        <w:rPr>
          <w:rFonts w:ascii="黑体" w:eastAsia="黑体" w:hint="eastAsia"/>
          <w:sz w:val="24"/>
          <w:szCs w:val="24"/>
        </w:rPr>
        <w:t xml:space="preserve">  8</w:t>
      </w: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85145E">
      <w:pPr>
        <w:pStyle w:val="a7"/>
        <w:spacing w:line="480" w:lineRule="auto"/>
        <w:ind w:left="1231" w:firstLineChars="0" w:firstLine="0"/>
        <w:rPr>
          <w:rFonts w:ascii="黑体" w:eastAsia="黑体"/>
          <w:sz w:val="24"/>
          <w:szCs w:val="24"/>
        </w:rPr>
      </w:pPr>
    </w:p>
    <w:p w:rsidR="0085145E" w:rsidRDefault="0085145E" w:rsidP="006B57D9">
      <w:pPr>
        <w:pStyle w:val="1"/>
        <w:numPr>
          <w:ilvl w:val="0"/>
          <w:numId w:val="2"/>
        </w:numPr>
        <w:jc w:val="center"/>
        <w:rPr>
          <w:sz w:val="36"/>
          <w:szCs w:val="36"/>
        </w:rPr>
      </w:pPr>
      <w:r w:rsidRPr="0085145E">
        <w:rPr>
          <w:rFonts w:hint="eastAsia"/>
          <w:sz w:val="36"/>
          <w:szCs w:val="36"/>
        </w:rPr>
        <w:lastRenderedPageBreak/>
        <w:t>招标说明</w:t>
      </w:r>
    </w:p>
    <w:p w:rsidR="006B57D9" w:rsidRPr="00151ED0" w:rsidRDefault="006B57D9" w:rsidP="00151ED0">
      <w:pPr>
        <w:spacing w:line="360" w:lineRule="auto"/>
        <w:ind w:firstLineChars="200" w:firstLine="480"/>
        <w:rPr>
          <w:rFonts w:asciiTheme="majorEastAsia" w:eastAsiaTheme="majorEastAsia" w:hAnsiTheme="majorEastAsia"/>
          <w:sz w:val="24"/>
          <w:szCs w:val="24"/>
        </w:rPr>
      </w:pPr>
      <w:r w:rsidRPr="00151ED0">
        <w:rPr>
          <w:rFonts w:asciiTheme="majorEastAsia" w:eastAsiaTheme="majorEastAsia" w:hAnsiTheme="majorEastAsia" w:hint="eastAsia"/>
          <w:sz w:val="24"/>
          <w:szCs w:val="24"/>
        </w:rPr>
        <w:t>为全面提高我社纸张材料采购的质量，满足图书出版需求，现本着“公开、公正、公平”的原则，诚面向各纸张供应单位进行公开招标。</w:t>
      </w:r>
    </w:p>
    <w:p w:rsidR="00DF795C" w:rsidRDefault="00DF795C" w:rsidP="00151ED0">
      <w:pPr>
        <w:spacing w:line="360" w:lineRule="auto"/>
        <w:ind w:firstLineChars="200" w:firstLine="480"/>
        <w:rPr>
          <w:rFonts w:ascii="仿宋_GB2312" w:eastAsia="仿宋_GB2312"/>
          <w:sz w:val="24"/>
          <w:szCs w:val="24"/>
        </w:rPr>
      </w:pPr>
    </w:p>
    <w:p w:rsidR="00DF795C" w:rsidRDefault="00DF795C" w:rsidP="00151ED0">
      <w:pPr>
        <w:spacing w:line="360" w:lineRule="auto"/>
        <w:ind w:firstLineChars="200" w:firstLine="480"/>
        <w:rPr>
          <w:rFonts w:ascii="黑体" w:eastAsia="黑体"/>
          <w:sz w:val="24"/>
          <w:szCs w:val="24"/>
        </w:rPr>
      </w:pPr>
      <w:r w:rsidRPr="00DF795C">
        <w:rPr>
          <w:rFonts w:ascii="黑体" w:eastAsia="黑体" w:hint="eastAsia"/>
          <w:sz w:val="24"/>
          <w:szCs w:val="24"/>
        </w:rPr>
        <w:t>一、招标项目：北京理工大学出版社有限责任公司纸张招标项目</w:t>
      </w:r>
    </w:p>
    <w:p w:rsidR="00DF795C" w:rsidRDefault="00DF795C" w:rsidP="00151ED0">
      <w:pPr>
        <w:tabs>
          <w:tab w:val="left" w:pos="528"/>
        </w:tabs>
        <w:spacing w:line="360" w:lineRule="auto"/>
        <w:rPr>
          <w:rFonts w:asciiTheme="majorEastAsia" w:eastAsiaTheme="majorEastAsia" w:hAnsiTheme="majorEastAsia"/>
          <w:sz w:val="24"/>
          <w:szCs w:val="24"/>
        </w:rPr>
      </w:pPr>
      <w:r>
        <w:rPr>
          <w:rFonts w:ascii="黑体" w:eastAsia="黑体"/>
          <w:sz w:val="24"/>
          <w:szCs w:val="24"/>
        </w:rPr>
        <w:tab/>
      </w:r>
      <w:r>
        <w:rPr>
          <w:rFonts w:asciiTheme="majorEastAsia" w:eastAsiaTheme="majorEastAsia" w:hAnsiTheme="majorEastAsia" w:hint="eastAsia"/>
          <w:sz w:val="24"/>
          <w:szCs w:val="24"/>
        </w:rPr>
        <w:t>1、凡有意参与此次竞标的纸张供应单位，可任意选择一种或多种项目进行竞标，招标人将根据竞标结果，与相关投标人签署纸张采购合同书，与我社签署纸张采购合同书的厂家将作为我社定点合作厂家（2013年7月—2014年6月）。</w:t>
      </w:r>
    </w:p>
    <w:p w:rsidR="00DF795C" w:rsidRDefault="00DF795C" w:rsidP="00151ED0">
      <w:pPr>
        <w:tabs>
          <w:tab w:val="left" w:pos="528"/>
        </w:tabs>
        <w:spacing w:line="360" w:lineRule="auto"/>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2、所有投标书应当于2013年7月16日下午5:30之前</w:t>
      </w:r>
      <w:r w:rsidR="007C35DB">
        <w:rPr>
          <w:rFonts w:asciiTheme="majorEastAsia" w:eastAsiaTheme="majorEastAsia" w:hAnsiTheme="majorEastAsia" w:hint="eastAsia"/>
          <w:sz w:val="24"/>
          <w:szCs w:val="24"/>
        </w:rPr>
        <w:t>以</w:t>
      </w:r>
      <w:r w:rsidR="00151ED0">
        <w:rPr>
          <w:rFonts w:asciiTheme="majorEastAsia" w:eastAsiaTheme="majorEastAsia" w:hAnsiTheme="majorEastAsia" w:hint="eastAsia"/>
          <w:sz w:val="24"/>
          <w:szCs w:val="24"/>
        </w:rPr>
        <w:t>密封形式</w:t>
      </w:r>
      <w:r w:rsidR="00D67ACC">
        <w:rPr>
          <w:rFonts w:asciiTheme="majorEastAsia" w:eastAsiaTheme="majorEastAsia" w:hAnsiTheme="majorEastAsia" w:hint="eastAsia"/>
          <w:sz w:val="24"/>
          <w:szCs w:val="24"/>
        </w:rPr>
        <w:t>送达下述地点。迟到或不符合</w:t>
      </w:r>
      <w:r>
        <w:rPr>
          <w:rFonts w:asciiTheme="majorEastAsia" w:eastAsiaTheme="majorEastAsia" w:hAnsiTheme="majorEastAsia" w:hint="eastAsia"/>
          <w:sz w:val="24"/>
          <w:szCs w:val="24"/>
        </w:rPr>
        <w:t>投标规定的文件恕不接受。</w:t>
      </w:r>
    </w:p>
    <w:p w:rsidR="00DF795C" w:rsidRDefault="00DF795C" w:rsidP="00151ED0">
      <w:pPr>
        <w:tabs>
          <w:tab w:val="left" w:pos="528"/>
        </w:tabs>
        <w:spacing w:line="360" w:lineRule="auto"/>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3</w:t>
      </w:r>
      <w:r w:rsidR="00151ED0">
        <w:rPr>
          <w:rFonts w:asciiTheme="majorEastAsia" w:eastAsiaTheme="majorEastAsia" w:hAnsiTheme="majorEastAsia" w:hint="eastAsia"/>
          <w:sz w:val="24"/>
          <w:szCs w:val="24"/>
        </w:rPr>
        <w:t>、投标产品须一同</w:t>
      </w:r>
      <w:r>
        <w:rPr>
          <w:rFonts w:asciiTheme="majorEastAsia" w:eastAsiaTheme="majorEastAsia" w:hAnsiTheme="majorEastAsia" w:hint="eastAsia"/>
          <w:sz w:val="24"/>
          <w:szCs w:val="24"/>
        </w:rPr>
        <w:t>提供纸样和样书</w:t>
      </w:r>
      <w:r w:rsidR="00151ED0">
        <w:rPr>
          <w:rFonts w:asciiTheme="majorEastAsia" w:eastAsiaTheme="majorEastAsia" w:hAnsiTheme="majorEastAsia" w:hint="eastAsia"/>
          <w:sz w:val="24"/>
          <w:szCs w:val="24"/>
        </w:rPr>
        <w:t>。</w:t>
      </w:r>
    </w:p>
    <w:p w:rsidR="00DF795C" w:rsidRDefault="00DF795C" w:rsidP="00151ED0">
      <w:pPr>
        <w:tabs>
          <w:tab w:val="left" w:pos="528"/>
        </w:tabs>
        <w:spacing w:line="360" w:lineRule="auto"/>
        <w:ind w:firstLine="480"/>
        <w:rPr>
          <w:rFonts w:asciiTheme="majorEastAsia" w:eastAsiaTheme="majorEastAsia" w:hAnsiTheme="majorEastAsia"/>
          <w:sz w:val="24"/>
          <w:szCs w:val="24"/>
        </w:rPr>
      </w:pPr>
      <w:r>
        <w:rPr>
          <w:rFonts w:asciiTheme="majorEastAsia" w:eastAsiaTheme="majorEastAsia" w:hAnsiTheme="majorEastAsia" w:hint="eastAsia"/>
          <w:sz w:val="24"/>
          <w:szCs w:val="24"/>
        </w:rPr>
        <w:t>4、</w:t>
      </w:r>
      <w:r w:rsidR="00151ED0">
        <w:rPr>
          <w:rFonts w:asciiTheme="majorEastAsia" w:eastAsiaTheme="majorEastAsia" w:hAnsiTheme="majorEastAsia" w:hint="eastAsia"/>
          <w:sz w:val="24"/>
          <w:szCs w:val="24"/>
        </w:rPr>
        <w:t>在招标小组进行评标后，有关投标结果将于2013年7月18日前通知各纸张供应单位</w:t>
      </w:r>
      <w:r w:rsidR="00D5697E">
        <w:rPr>
          <w:rFonts w:asciiTheme="majorEastAsia" w:eastAsiaTheme="majorEastAsia" w:hAnsiTheme="majorEastAsia" w:hint="eastAsia"/>
          <w:sz w:val="24"/>
          <w:szCs w:val="24"/>
        </w:rPr>
        <w:t>。</w:t>
      </w:r>
    </w:p>
    <w:p w:rsidR="00151ED0" w:rsidRDefault="00151ED0" w:rsidP="007C35DB">
      <w:pPr>
        <w:tabs>
          <w:tab w:val="left" w:pos="528"/>
        </w:tabs>
        <w:spacing w:line="360" w:lineRule="auto"/>
        <w:ind w:firstLineChars="200" w:firstLine="480"/>
        <w:rPr>
          <w:rFonts w:asciiTheme="majorEastAsia" w:eastAsiaTheme="majorEastAsia" w:hAnsiTheme="majorEastAsia"/>
          <w:sz w:val="24"/>
          <w:szCs w:val="24"/>
        </w:rPr>
      </w:pPr>
      <w:r>
        <w:rPr>
          <w:rFonts w:asciiTheme="majorEastAsia" w:eastAsiaTheme="majorEastAsia" w:hAnsiTheme="majorEastAsia" w:hint="eastAsia"/>
          <w:sz w:val="24"/>
          <w:szCs w:val="24"/>
        </w:rPr>
        <w:t>谨对各家纸张供应单位给予我社一如既往的支持和协助致以诚挚的谢意</w:t>
      </w:r>
      <w:r w:rsidR="00D5697E">
        <w:rPr>
          <w:rFonts w:asciiTheme="majorEastAsia" w:eastAsiaTheme="majorEastAsia" w:hAnsiTheme="majorEastAsia" w:hint="eastAsia"/>
          <w:sz w:val="24"/>
          <w:szCs w:val="24"/>
        </w:rPr>
        <w:t>。</w:t>
      </w:r>
    </w:p>
    <w:p w:rsidR="00151ED0" w:rsidRDefault="00151ED0" w:rsidP="00DF795C">
      <w:pPr>
        <w:tabs>
          <w:tab w:val="left" w:pos="528"/>
        </w:tabs>
        <w:ind w:firstLine="480"/>
        <w:rPr>
          <w:rFonts w:asciiTheme="majorEastAsia" w:eastAsiaTheme="majorEastAsia" w:hAnsiTheme="majorEastAsia"/>
          <w:sz w:val="24"/>
          <w:szCs w:val="24"/>
        </w:rPr>
      </w:pPr>
    </w:p>
    <w:p w:rsidR="00151ED0" w:rsidRDefault="00151ED0" w:rsidP="007C35DB">
      <w:pPr>
        <w:tabs>
          <w:tab w:val="left" w:pos="528"/>
        </w:tabs>
        <w:spacing w:line="360" w:lineRule="auto"/>
        <w:ind w:leftChars="250" w:left="1845" w:hangingChars="550" w:hanging="1320"/>
        <w:rPr>
          <w:rFonts w:asciiTheme="majorEastAsia" w:eastAsiaTheme="majorEastAsia" w:hAnsiTheme="majorEastAsia"/>
          <w:sz w:val="24"/>
          <w:szCs w:val="24"/>
        </w:rPr>
      </w:pPr>
      <w:r>
        <w:rPr>
          <w:rFonts w:asciiTheme="majorEastAsia" w:eastAsiaTheme="majorEastAsia" w:hAnsiTheme="majorEastAsia" w:hint="eastAsia"/>
          <w:sz w:val="24"/>
          <w:szCs w:val="24"/>
        </w:rPr>
        <w:t>地    址： 北京理工大学出版社有限责任公司印</w:t>
      </w:r>
      <w:proofErr w:type="gramStart"/>
      <w:r>
        <w:rPr>
          <w:rFonts w:asciiTheme="majorEastAsia" w:eastAsiaTheme="majorEastAsia" w:hAnsiTheme="majorEastAsia" w:hint="eastAsia"/>
          <w:sz w:val="24"/>
          <w:szCs w:val="24"/>
        </w:rPr>
        <w:t>务</w:t>
      </w:r>
      <w:proofErr w:type="gramEnd"/>
      <w:r>
        <w:rPr>
          <w:rFonts w:asciiTheme="majorEastAsia" w:eastAsiaTheme="majorEastAsia" w:hAnsiTheme="majorEastAsia" w:hint="eastAsia"/>
          <w:sz w:val="24"/>
          <w:szCs w:val="24"/>
        </w:rPr>
        <w:t>部</w:t>
      </w:r>
      <w:r w:rsidR="007C35DB">
        <w:rPr>
          <w:rFonts w:asciiTheme="majorEastAsia" w:eastAsiaTheme="majorEastAsia" w:hAnsiTheme="majorEastAsia" w:hint="eastAsia"/>
          <w:sz w:val="24"/>
          <w:szCs w:val="24"/>
        </w:rPr>
        <w:t>（北京市海淀区中关村南大街5号北京理工大学南门）</w:t>
      </w:r>
    </w:p>
    <w:p w:rsidR="00151ED0" w:rsidRDefault="00151ED0" w:rsidP="007C35DB">
      <w:pPr>
        <w:tabs>
          <w:tab w:val="left" w:pos="528"/>
        </w:tabs>
        <w:spacing w:line="360" w:lineRule="auto"/>
        <w:ind w:firstLine="482"/>
        <w:rPr>
          <w:rFonts w:asciiTheme="majorEastAsia" w:eastAsiaTheme="majorEastAsia" w:hAnsiTheme="majorEastAsia"/>
          <w:sz w:val="24"/>
          <w:szCs w:val="24"/>
        </w:rPr>
      </w:pPr>
      <w:r>
        <w:rPr>
          <w:rFonts w:asciiTheme="majorEastAsia" w:eastAsiaTheme="majorEastAsia" w:hAnsiTheme="majorEastAsia" w:hint="eastAsia"/>
          <w:sz w:val="24"/>
          <w:szCs w:val="24"/>
        </w:rPr>
        <w:t xml:space="preserve">联 系 人： </w:t>
      </w:r>
      <w:proofErr w:type="gramStart"/>
      <w:r>
        <w:rPr>
          <w:rFonts w:asciiTheme="majorEastAsia" w:eastAsiaTheme="majorEastAsia" w:hAnsiTheme="majorEastAsia" w:hint="eastAsia"/>
          <w:sz w:val="24"/>
          <w:szCs w:val="24"/>
        </w:rPr>
        <w:t>王美丽</w:t>
      </w:r>
      <w:proofErr w:type="gramEnd"/>
      <w:r w:rsidR="007C35DB">
        <w:rPr>
          <w:rFonts w:asciiTheme="majorEastAsia" w:eastAsiaTheme="majorEastAsia" w:hAnsiTheme="majorEastAsia" w:hint="eastAsia"/>
          <w:sz w:val="24"/>
          <w:szCs w:val="24"/>
        </w:rPr>
        <w:t xml:space="preserve">                      </w:t>
      </w:r>
      <w:r>
        <w:rPr>
          <w:rFonts w:asciiTheme="majorEastAsia" w:eastAsiaTheme="majorEastAsia" w:hAnsiTheme="majorEastAsia" w:hint="eastAsia"/>
          <w:sz w:val="24"/>
          <w:szCs w:val="24"/>
        </w:rPr>
        <w:t>联系电话： 68940966</w:t>
      </w:r>
    </w:p>
    <w:p w:rsidR="005453E1" w:rsidRDefault="005453E1" w:rsidP="00151ED0">
      <w:pPr>
        <w:tabs>
          <w:tab w:val="left" w:pos="528"/>
        </w:tabs>
        <w:spacing w:line="360" w:lineRule="auto"/>
        <w:ind w:firstLine="482"/>
        <w:rPr>
          <w:rFonts w:asciiTheme="majorEastAsia" w:eastAsiaTheme="majorEastAsia" w:hAnsiTheme="majorEastAsia"/>
          <w:sz w:val="24"/>
          <w:szCs w:val="24"/>
        </w:rPr>
      </w:pPr>
    </w:p>
    <w:p w:rsidR="00151ED0" w:rsidRDefault="00151ED0" w:rsidP="00151ED0">
      <w:pPr>
        <w:tabs>
          <w:tab w:val="left" w:pos="528"/>
        </w:tabs>
        <w:spacing w:line="360" w:lineRule="auto"/>
        <w:ind w:firstLine="482"/>
        <w:rPr>
          <w:rFonts w:ascii="黑体" w:eastAsia="黑体" w:hAnsiTheme="majorEastAsia"/>
          <w:sz w:val="24"/>
          <w:szCs w:val="24"/>
        </w:rPr>
      </w:pPr>
      <w:r w:rsidRPr="00151ED0">
        <w:rPr>
          <w:rFonts w:ascii="黑体" w:eastAsia="黑体" w:hAnsiTheme="majorEastAsia" w:hint="eastAsia"/>
          <w:sz w:val="24"/>
          <w:szCs w:val="24"/>
        </w:rPr>
        <w:t>二、投标需知</w:t>
      </w:r>
    </w:p>
    <w:p w:rsidR="00151ED0" w:rsidRDefault="00151ED0"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投标代表是投标单位的法人或法人委托代理人。受法人委托的代理人应有书面的委托证明，必须有委托人签名并加盖企业公章。同时应提交企业营业执照副本复印件，并加盖企业公章以及投标代表身份证复印件</w:t>
      </w:r>
      <w:r w:rsidR="005453E1">
        <w:rPr>
          <w:rFonts w:asciiTheme="minorEastAsia" w:hAnsiTheme="minorEastAsia" w:hint="eastAsia"/>
          <w:sz w:val="24"/>
          <w:szCs w:val="24"/>
        </w:rPr>
        <w:t>。</w:t>
      </w:r>
    </w:p>
    <w:p w:rsidR="005453E1" w:rsidRDefault="005453E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2、根据企业生产经营状况，投标代表需正确填写投标书（</w:t>
      </w:r>
      <w:proofErr w:type="gramStart"/>
      <w:r>
        <w:rPr>
          <w:rFonts w:asciiTheme="minorEastAsia" w:hAnsiTheme="minorEastAsia" w:hint="eastAsia"/>
          <w:sz w:val="24"/>
          <w:szCs w:val="24"/>
        </w:rPr>
        <w:t>并附所投标</w:t>
      </w:r>
      <w:proofErr w:type="gramEnd"/>
      <w:r>
        <w:rPr>
          <w:rFonts w:asciiTheme="minorEastAsia" w:hAnsiTheme="minorEastAsia" w:hint="eastAsia"/>
          <w:sz w:val="24"/>
          <w:szCs w:val="24"/>
        </w:rPr>
        <w:t>项目所对应的样品和样书）。要求每栏都填写，凡是不填写的项目视为放弃投标。</w:t>
      </w:r>
    </w:p>
    <w:p w:rsidR="005453E1" w:rsidRDefault="005453E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w:t>
      </w:r>
      <w:r w:rsidR="00C11AFE">
        <w:rPr>
          <w:rFonts w:asciiTheme="minorEastAsia" w:hAnsiTheme="minorEastAsia" w:hint="eastAsia"/>
          <w:sz w:val="24"/>
          <w:szCs w:val="24"/>
        </w:rPr>
        <w:t>、我社的纸张采购付款周期为每年结款两次（每年6月和12月）</w:t>
      </w:r>
    </w:p>
    <w:p w:rsidR="005453E1" w:rsidRPr="005453E1" w:rsidRDefault="005453E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4、投标单位需把报价等保密材料装入信封加以密封，并在信封口处加盖投标企业公章或合同章</w:t>
      </w:r>
      <w:r w:rsidR="007C35DB">
        <w:rPr>
          <w:rFonts w:asciiTheme="minorEastAsia" w:hAnsiTheme="minorEastAsia" w:hint="eastAsia"/>
          <w:sz w:val="24"/>
          <w:szCs w:val="24"/>
        </w:rPr>
        <w:t>。</w:t>
      </w:r>
    </w:p>
    <w:p w:rsidR="005453E1" w:rsidRDefault="005453E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5、在未确定中标结果之前，招投标双方不能就合同内容进行谈判</w:t>
      </w:r>
      <w:r w:rsidR="007C35DB">
        <w:rPr>
          <w:rFonts w:asciiTheme="minorEastAsia" w:hAnsiTheme="minorEastAsia" w:hint="eastAsia"/>
          <w:sz w:val="24"/>
          <w:szCs w:val="24"/>
        </w:rPr>
        <w:t>。</w:t>
      </w:r>
    </w:p>
    <w:p w:rsidR="005453E1" w:rsidRPr="005453E1" w:rsidRDefault="005453E1" w:rsidP="005453E1">
      <w:pPr>
        <w:spacing w:line="360" w:lineRule="auto"/>
        <w:ind w:firstLineChars="200" w:firstLine="480"/>
        <w:rPr>
          <w:rFonts w:ascii="黑体" w:eastAsia="黑体" w:hAnsiTheme="minorEastAsia"/>
          <w:sz w:val="24"/>
          <w:szCs w:val="24"/>
        </w:rPr>
      </w:pPr>
      <w:r w:rsidRPr="005453E1">
        <w:rPr>
          <w:rFonts w:ascii="黑体" w:eastAsia="黑体" w:hAnsiTheme="minorEastAsia" w:hint="eastAsia"/>
          <w:sz w:val="24"/>
          <w:szCs w:val="24"/>
        </w:rPr>
        <w:lastRenderedPageBreak/>
        <w:t>三、评标标准</w:t>
      </w:r>
    </w:p>
    <w:p w:rsidR="005453E1" w:rsidRDefault="005453E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本次招标法采取综合评标法进行评标。标准如下：</w:t>
      </w:r>
    </w:p>
    <w:p w:rsidR="005453E1" w:rsidRDefault="005453E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1、投标方能按北京理工大学出版社有限责任公司纸张质量要求进行生产和服务</w:t>
      </w:r>
      <w:r w:rsidR="007C35DB">
        <w:rPr>
          <w:rFonts w:asciiTheme="minorEastAsia" w:hAnsiTheme="minorEastAsia" w:hint="eastAsia"/>
          <w:sz w:val="24"/>
          <w:szCs w:val="24"/>
        </w:rPr>
        <w:t>。</w:t>
      </w:r>
    </w:p>
    <w:p w:rsidR="005453E1" w:rsidRDefault="005453E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2、本着“公平、公正”的原则，兼顾质量、价格、周期与服务等进行综合评标</w:t>
      </w:r>
      <w:r w:rsidR="007C35DB">
        <w:rPr>
          <w:rFonts w:asciiTheme="minorEastAsia" w:hAnsiTheme="minorEastAsia" w:hint="eastAsia"/>
          <w:sz w:val="24"/>
          <w:szCs w:val="24"/>
        </w:rPr>
        <w:t>。</w:t>
      </w:r>
    </w:p>
    <w:p w:rsidR="005453E1" w:rsidRDefault="005453E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3、投标单位具有良好的资信程度，并能严格履行合同。</w:t>
      </w: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5453E1">
      <w:pPr>
        <w:spacing w:line="360" w:lineRule="auto"/>
        <w:ind w:firstLineChars="200" w:firstLine="480"/>
        <w:rPr>
          <w:rFonts w:asciiTheme="minorEastAsia" w:hAnsiTheme="minorEastAsia"/>
          <w:sz w:val="24"/>
          <w:szCs w:val="24"/>
        </w:rPr>
      </w:pPr>
    </w:p>
    <w:p w:rsidR="0007592B" w:rsidRDefault="0007592B" w:rsidP="0007592B">
      <w:pPr>
        <w:pStyle w:val="1"/>
        <w:numPr>
          <w:ilvl w:val="0"/>
          <w:numId w:val="2"/>
        </w:numPr>
        <w:jc w:val="center"/>
        <w:rPr>
          <w:sz w:val="36"/>
          <w:szCs w:val="36"/>
        </w:rPr>
      </w:pPr>
      <w:r>
        <w:rPr>
          <w:rFonts w:hint="eastAsia"/>
          <w:sz w:val="36"/>
          <w:szCs w:val="36"/>
        </w:rPr>
        <w:lastRenderedPageBreak/>
        <w:t>投标资格</w:t>
      </w:r>
    </w:p>
    <w:p w:rsidR="0007592B" w:rsidRDefault="0007592B"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凡参加北京理工大学出版社有限责任公司纸张招标的投标人应符合下列条件：</w:t>
      </w:r>
    </w:p>
    <w:p w:rsidR="0007592B" w:rsidRDefault="0007592B"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1、在国内工商管理部门注册、具有独立企业法人资格或能够独立承担民事责任能力、满足本次招标文件要求、具备完成该项目能力的纸张生产商或经销商</w:t>
      </w:r>
      <w:r w:rsidR="007C35DB">
        <w:rPr>
          <w:rFonts w:asciiTheme="minorEastAsia" w:hAnsiTheme="minorEastAsia" w:hint="eastAsia"/>
          <w:sz w:val="24"/>
          <w:szCs w:val="24"/>
        </w:rPr>
        <w:t>。</w:t>
      </w:r>
    </w:p>
    <w:p w:rsidR="00E24EA1" w:rsidRDefault="00E24EA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2、生产商须拥有4</w:t>
      </w:r>
      <w:r w:rsidR="007C35DB">
        <w:rPr>
          <w:rFonts w:asciiTheme="minorEastAsia" w:hAnsiTheme="minorEastAsia" w:hint="eastAsia"/>
          <w:sz w:val="24"/>
          <w:szCs w:val="24"/>
        </w:rPr>
        <w:t>台以上中等造纸专业设备。</w:t>
      </w:r>
    </w:p>
    <w:p w:rsidR="00E24EA1" w:rsidRDefault="00E24EA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3、造纸企业年产量在20万吨以上或经销商年销售量在2</w:t>
      </w:r>
      <w:r w:rsidR="007C35DB">
        <w:rPr>
          <w:rFonts w:asciiTheme="minorEastAsia" w:hAnsiTheme="minorEastAsia" w:hint="eastAsia"/>
          <w:sz w:val="24"/>
          <w:szCs w:val="24"/>
        </w:rPr>
        <w:t>万吨以上。</w:t>
      </w:r>
    </w:p>
    <w:p w:rsidR="00E24EA1" w:rsidRDefault="00E24EA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4</w:t>
      </w:r>
      <w:r w:rsidR="007C35DB">
        <w:rPr>
          <w:rFonts w:asciiTheme="minorEastAsia" w:hAnsiTheme="minorEastAsia" w:hint="eastAsia"/>
          <w:sz w:val="24"/>
          <w:szCs w:val="24"/>
        </w:rPr>
        <w:t>、具有良好的资金、财务状况，无不良信用记录。</w:t>
      </w:r>
    </w:p>
    <w:p w:rsidR="00E24EA1" w:rsidRDefault="00E24EA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5、需具备纸张批量运输能力，确保满足招标人的纸张供应要求</w:t>
      </w:r>
      <w:r w:rsidR="007C35DB">
        <w:rPr>
          <w:rFonts w:asciiTheme="minorEastAsia" w:hAnsiTheme="minorEastAsia" w:hint="eastAsia"/>
          <w:sz w:val="24"/>
          <w:szCs w:val="24"/>
        </w:rPr>
        <w:t>。</w:t>
      </w:r>
    </w:p>
    <w:p w:rsidR="00E24EA1" w:rsidRDefault="00E24EA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6、所供产品</w:t>
      </w:r>
      <w:r w:rsidR="007C35DB">
        <w:rPr>
          <w:rFonts w:asciiTheme="minorEastAsia" w:hAnsiTheme="minorEastAsia" w:hint="eastAsia"/>
          <w:sz w:val="24"/>
          <w:szCs w:val="24"/>
        </w:rPr>
        <w:t>应符合国家相关质量标准，生产环境达到国家及地方相关部门环保标准。</w:t>
      </w:r>
    </w:p>
    <w:p w:rsidR="00E24EA1" w:rsidRDefault="00E24EA1" w:rsidP="005453E1">
      <w:pPr>
        <w:spacing w:line="360" w:lineRule="auto"/>
        <w:ind w:firstLineChars="200" w:firstLine="480"/>
        <w:rPr>
          <w:rFonts w:asciiTheme="minorEastAsia" w:hAnsiTheme="minorEastAsia"/>
          <w:sz w:val="24"/>
          <w:szCs w:val="24"/>
        </w:rPr>
      </w:pPr>
      <w:r>
        <w:rPr>
          <w:rFonts w:asciiTheme="minorEastAsia" w:hAnsiTheme="minorEastAsia" w:hint="eastAsia"/>
          <w:sz w:val="24"/>
          <w:szCs w:val="24"/>
        </w:rPr>
        <w:t>7、可开具结账所需的本单位增值税专用发票。</w:t>
      </w: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5453E1">
      <w:pPr>
        <w:spacing w:line="360" w:lineRule="auto"/>
        <w:ind w:firstLineChars="200" w:firstLine="480"/>
        <w:rPr>
          <w:rFonts w:asciiTheme="minorEastAsia" w:hAnsiTheme="minorEastAsia"/>
          <w:sz w:val="24"/>
          <w:szCs w:val="24"/>
        </w:rPr>
      </w:pPr>
    </w:p>
    <w:p w:rsidR="0043407D" w:rsidRDefault="0043407D" w:rsidP="0043407D">
      <w:pPr>
        <w:pStyle w:val="1"/>
        <w:numPr>
          <w:ilvl w:val="0"/>
          <w:numId w:val="2"/>
        </w:numPr>
        <w:jc w:val="center"/>
        <w:rPr>
          <w:sz w:val="36"/>
          <w:szCs w:val="36"/>
        </w:rPr>
      </w:pPr>
      <w:r>
        <w:rPr>
          <w:rFonts w:hint="eastAsia"/>
          <w:sz w:val="36"/>
          <w:szCs w:val="36"/>
        </w:rPr>
        <w:lastRenderedPageBreak/>
        <w:t>投标企业资格审查表</w:t>
      </w:r>
    </w:p>
    <w:p w:rsidR="00162E41" w:rsidRPr="00162E41" w:rsidRDefault="00162E41" w:rsidP="00162E41"/>
    <w:tbl>
      <w:tblPr>
        <w:tblStyle w:val="a8"/>
        <w:tblW w:w="0" w:type="auto"/>
        <w:tblLook w:val="04A0" w:firstRow="1" w:lastRow="0" w:firstColumn="1" w:lastColumn="0" w:noHBand="0" w:noVBand="1"/>
      </w:tblPr>
      <w:tblGrid>
        <w:gridCol w:w="1704"/>
        <w:gridCol w:w="3408"/>
        <w:gridCol w:w="1705"/>
        <w:gridCol w:w="1705"/>
      </w:tblGrid>
      <w:tr w:rsidR="0043407D" w:rsidTr="00D65A63">
        <w:tc>
          <w:tcPr>
            <w:tcW w:w="1704" w:type="dxa"/>
            <w:vAlign w:val="center"/>
          </w:tcPr>
          <w:p w:rsidR="0043407D" w:rsidRDefault="0043407D" w:rsidP="00D65A63">
            <w:pPr>
              <w:spacing w:line="360" w:lineRule="auto"/>
              <w:jc w:val="center"/>
              <w:rPr>
                <w:rFonts w:asciiTheme="minorEastAsia" w:hAnsiTheme="minorEastAsia"/>
                <w:sz w:val="24"/>
                <w:szCs w:val="24"/>
              </w:rPr>
            </w:pPr>
            <w:r>
              <w:rPr>
                <w:rFonts w:asciiTheme="minorEastAsia" w:hAnsiTheme="minorEastAsia" w:hint="eastAsia"/>
                <w:sz w:val="24"/>
                <w:szCs w:val="24"/>
              </w:rPr>
              <w:t>企业名称</w:t>
            </w:r>
          </w:p>
        </w:tc>
        <w:tc>
          <w:tcPr>
            <w:tcW w:w="3408" w:type="dxa"/>
            <w:vAlign w:val="center"/>
          </w:tcPr>
          <w:p w:rsidR="0043407D" w:rsidRDefault="0043407D" w:rsidP="00D65A63">
            <w:pPr>
              <w:spacing w:line="360" w:lineRule="auto"/>
              <w:jc w:val="center"/>
              <w:rPr>
                <w:rFonts w:asciiTheme="minorEastAsia" w:hAnsiTheme="minorEastAsia"/>
                <w:sz w:val="24"/>
                <w:szCs w:val="24"/>
              </w:rPr>
            </w:pPr>
          </w:p>
        </w:tc>
        <w:tc>
          <w:tcPr>
            <w:tcW w:w="1705" w:type="dxa"/>
            <w:vAlign w:val="center"/>
          </w:tcPr>
          <w:p w:rsidR="0043407D" w:rsidRDefault="0043407D" w:rsidP="00D65A63">
            <w:pPr>
              <w:spacing w:line="360" w:lineRule="auto"/>
              <w:jc w:val="center"/>
              <w:rPr>
                <w:rFonts w:asciiTheme="minorEastAsia" w:hAnsiTheme="minorEastAsia"/>
                <w:sz w:val="24"/>
                <w:szCs w:val="24"/>
              </w:rPr>
            </w:pPr>
            <w:r>
              <w:rPr>
                <w:rFonts w:asciiTheme="minorEastAsia" w:hAnsiTheme="minorEastAsia" w:hint="eastAsia"/>
                <w:sz w:val="24"/>
                <w:szCs w:val="24"/>
              </w:rPr>
              <w:t>法人代表</w:t>
            </w:r>
          </w:p>
        </w:tc>
        <w:tc>
          <w:tcPr>
            <w:tcW w:w="1705" w:type="dxa"/>
            <w:vAlign w:val="center"/>
          </w:tcPr>
          <w:p w:rsidR="0043407D" w:rsidRDefault="0043407D" w:rsidP="00D65A63">
            <w:pPr>
              <w:spacing w:line="360" w:lineRule="auto"/>
              <w:jc w:val="center"/>
              <w:rPr>
                <w:rFonts w:asciiTheme="minorEastAsia" w:hAnsiTheme="minorEastAsia"/>
                <w:sz w:val="24"/>
                <w:szCs w:val="24"/>
              </w:rPr>
            </w:pPr>
          </w:p>
        </w:tc>
      </w:tr>
      <w:tr w:rsidR="0043407D" w:rsidTr="00D65A63">
        <w:tc>
          <w:tcPr>
            <w:tcW w:w="1704" w:type="dxa"/>
            <w:vAlign w:val="center"/>
          </w:tcPr>
          <w:p w:rsidR="0043407D" w:rsidRDefault="0043407D" w:rsidP="00D65A63">
            <w:pPr>
              <w:spacing w:line="360" w:lineRule="auto"/>
              <w:jc w:val="center"/>
              <w:rPr>
                <w:rFonts w:asciiTheme="minorEastAsia" w:hAnsiTheme="minorEastAsia"/>
                <w:sz w:val="24"/>
                <w:szCs w:val="24"/>
              </w:rPr>
            </w:pPr>
            <w:r>
              <w:rPr>
                <w:rFonts w:asciiTheme="minorEastAsia" w:hAnsiTheme="minorEastAsia" w:hint="eastAsia"/>
                <w:sz w:val="24"/>
                <w:szCs w:val="24"/>
              </w:rPr>
              <w:t>企业地址</w:t>
            </w:r>
          </w:p>
        </w:tc>
        <w:tc>
          <w:tcPr>
            <w:tcW w:w="3408" w:type="dxa"/>
            <w:vAlign w:val="center"/>
          </w:tcPr>
          <w:p w:rsidR="0043407D" w:rsidRDefault="0043407D" w:rsidP="00D65A63">
            <w:pPr>
              <w:spacing w:line="360" w:lineRule="auto"/>
              <w:jc w:val="center"/>
              <w:rPr>
                <w:rFonts w:asciiTheme="minorEastAsia" w:hAnsiTheme="minorEastAsia"/>
                <w:sz w:val="24"/>
                <w:szCs w:val="24"/>
              </w:rPr>
            </w:pPr>
          </w:p>
        </w:tc>
        <w:tc>
          <w:tcPr>
            <w:tcW w:w="1705" w:type="dxa"/>
            <w:vAlign w:val="center"/>
          </w:tcPr>
          <w:p w:rsidR="0043407D" w:rsidRDefault="0043407D" w:rsidP="00D65A63">
            <w:pPr>
              <w:spacing w:line="360" w:lineRule="auto"/>
              <w:jc w:val="center"/>
              <w:rPr>
                <w:rFonts w:asciiTheme="minorEastAsia" w:hAnsiTheme="minorEastAsia"/>
                <w:sz w:val="24"/>
                <w:szCs w:val="24"/>
              </w:rPr>
            </w:pPr>
            <w:r>
              <w:rPr>
                <w:rFonts w:asciiTheme="minorEastAsia" w:hAnsiTheme="minorEastAsia" w:hint="eastAsia"/>
                <w:sz w:val="24"/>
                <w:szCs w:val="24"/>
              </w:rPr>
              <w:t>联系电话</w:t>
            </w:r>
          </w:p>
        </w:tc>
        <w:tc>
          <w:tcPr>
            <w:tcW w:w="1705" w:type="dxa"/>
            <w:vAlign w:val="center"/>
          </w:tcPr>
          <w:p w:rsidR="0043407D" w:rsidRDefault="0043407D" w:rsidP="00D65A63">
            <w:pPr>
              <w:spacing w:line="360" w:lineRule="auto"/>
              <w:jc w:val="center"/>
              <w:rPr>
                <w:rFonts w:asciiTheme="minorEastAsia" w:hAnsiTheme="minorEastAsia"/>
                <w:sz w:val="24"/>
                <w:szCs w:val="24"/>
              </w:rPr>
            </w:pPr>
          </w:p>
        </w:tc>
      </w:tr>
      <w:tr w:rsidR="00D65A63" w:rsidTr="00D65A63">
        <w:tc>
          <w:tcPr>
            <w:tcW w:w="1704" w:type="dxa"/>
            <w:vAlign w:val="center"/>
          </w:tcPr>
          <w:p w:rsidR="00D65A63" w:rsidRDefault="00D65A63" w:rsidP="00D65A63">
            <w:pPr>
              <w:spacing w:line="360" w:lineRule="auto"/>
              <w:jc w:val="center"/>
              <w:rPr>
                <w:rFonts w:asciiTheme="minorEastAsia" w:hAnsiTheme="minorEastAsia"/>
                <w:sz w:val="24"/>
                <w:szCs w:val="24"/>
              </w:rPr>
            </w:pPr>
            <w:r>
              <w:rPr>
                <w:rFonts w:asciiTheme="minorEastAsia" w:hAnsiTheme="minorEastAsia" w:hint="eastAsia"/>
                <w:sz w:val="24"/>
                <w:szCs w:val="24"/>
              </w:rPr>
              <w:t>资产总额</w:t>
            </w:r>
          </w:p>
        </w:tc>
        <w:tc>
          <w:tcPr>
            <w:tcW w:w="3408" w:type="dxa"/>
            <w:vAlign w:val="center"/>
          </w:tcPr>
          <w:p w:rsidR="00D65A63" w:rsidRDefault="00D65A63" w:rsidP="00D65A63">
            <w:pPr>
              <w:spacing w:line="360" w:lineRule="auto"/>
              <w:jc w:val="center"/>
              <w:rPr>
                <w:rFonts w:asciiTheme="minorEastAsia" w:hAnsiTheme="minorEastAsia"/>
                <w:sz w:val="24"/>
                <w:szCs w:val="24"/>
              </w:rPr>
            </w:pPr>
          </w:p>
        </w:tc>
        <w:tc>
          <w:tcPr>
            <w:tcW w:w="1705" w:type="dxa"/>
            <w:vAlign w:val="center"/>
          </w:tcPr>
          <w:p w:rsidR="00D65A63" w:rsidRDefault="00D65A63" w:rsidP="00D65A63">
            <w:pPr>
              <w:spacing w:line="360" w:lineRule="auto"/>
              <w:jc w:val="center"/>
              <w:rPr>
                <w:rFonts w:asciiTheme="minorEastAsia" w:hAnsiTheme="minorEastAsia"/>
                <w:sz w:val="24"/>
                <w:szCs w:val="24"/>
              </w:rPr>
            </w:pPr>
            <w:r>
              <w:rPr>
                <w:rFonts w:asciiTheme="minorEastAsia" w:hAnsiTheme="minorEastAsia" w:hint="eastAsia"/>
                <w:sz w:val="24"/>
                <w:szCs w:val="24"/>
              </w:rPr>
              <w:t>年生产能力</w:t>
            </w:r>
          </w:p>
        </w:tc>
        <w:tc>
          <w:tcPr>
            <w:tcW w:w="1705" w:type="dxa"/>
            <w:vAlign w:val="center"/>
          </w:tcPr>
          <w:p w:rsidR="00D65A63" w:rsidRDefault="00D65A63" w:rsidP="00D65A63">
            <w:pPr>
              <w:spacing w:line="360" w:lineRule="auto"/>
              <w:jc w:val="center"/>
              <w:rPr>
                <w:rFonts w:asciiTheme="minorEastAsia" w:hAnsiTheme="minorEastAsia"/>
                <w:sz w:val="24"/>
                <w:szCs w:val="24"/>
              </w:rPr>
            </w:pPr>
            <w:r>
              <w:rPr>
                <w:rFonts w:asciiTheme="minorEastAsia" w:hAnsiTheme="minorEastAsia" w:hint="eastAsia"/>
                <w:sz w:val="24"/>
                <w:szCs w:val="24"/>
              </w:rPr>
              <w:t xml:space="preserve">        吨</w:t>
            </w:r>
          </w:p>
        </w:tc>
      </w:tr>
      <w:tr w:rsidR="00D65A63" w:rsidTr="00D65A63">
        <w:tc>
          <w:tcPr>
            <w:tcW w:w="1704" w:type="dxa"/>
            <w:vAlign w:val="center"/>
          </w:tcPr>
          <w:p w:rsidR="00D65A63" w:rsidRDefault="00D65A63" w:rsidP="00D65A63">
            <w:pPr>
              <w:spacing w:line="360" w:lineRule="auto"/>
              <w:jc w:val="center"/>
              <w:rPr>
                <w:rFonts w:asciiTheme="minorEastAsia" w:hAnsiTheme="minorEastAsia"/>
                <w:sz w:val="24"/>
                <w:szCs w:val="24"/>
              </w:rPr>
            </w:pPr>
            <w:r>
              <w:rPr>
                <w:rFonts w:asciiTheme="minorEastAsia" w:hAnsiTheme="minorEastAsia" w:hint="eastAsia"/>
                <w:sz w:val="24"/>
                <w:szCs w:val="24"/>
              </w:rPr>
              <w:t>送货周期</w:t>
            </w:r>
          </w:p>
        </w:tc>
        <w:tc>
          <w:tcPr>
            <w:tcW w:w="6818" w:type="dxa"/>
            <w:gridSpan w:val="3"/>
            <w:vAlign w:val="center"/>
          </w:tcPr>
          <w:p w:rsidR="00D65A63" w:rsidRDefault="00D65A63" w:rsidP="00D65A63">
            <w:pPr>
              <w:spacing w:line="360" w:lineRule="auto"/>
              <w:jc w:val="center"/>
              <w:rPr>
                <w:rFonts w:asciiTheme="minorEastAsia" w:hAnsiTheme="minorEastAsia"/>
                <w:sz w:val="24"/>
                <w:szCs w:val="24"/>
              </w:rPr>
            </w:pPr>
          </w:p>
        </w:tc>
      </w:tr>
      <w:tr w:rsidR="00D65A63" w:rsidTr="00D65A63">
        <w:trPr>
          <w:trHeight w:val="946"/>
        </w:trPr>
        <w:tc>
          <w:tcPr>
            <w:tcW w:w="1704" w:type="dxa"/>
            <w:vAlign w:val="center"/>
          </w:tcPr>
          <w:p w:rsidR="00D65A63" w:rsidRDefault="00D65A63" w:rsidP="00D65A63">
            <w:pPr>
              <w:spacing w:line="360" w:lineRule="auto"/>
              <w:jc w:val="center"/>
              <w:rPr>
                <w:rFonts w:asciiTheme="minorEastAsia" w:hAnsiTheme="minorEastAsia"/>
                <w:sz w:val="24"/>
                <w:szCs w:val="24"/>
              </w:rPr>
            </w:pPr>
            <w:r>
              <w:rPr>
                <w:rFonts w:asciiTheme="minorEastAsia" w:hAnsiTheme="minorEastAsia" w:hint="eastAsia"/>
                <w:sz w:val="24"/>
                <w:szCs w:val="24"/>
              </w:rPr>
              <w:t>拥有的设备</w:t>
            </w:r>
          </w:p>
        </w:tc>
        <w:tc>
          <w:tcPr>
            <w:tcW w:w="6818" w:type="dxa"/>
            <w:gridSpan w:val="3"/>
            <w:vAlign w:val="center"/>
          </w:tcPr>
          <w:p w:rsidR="00D65A63" w:rsidRDefault="00D65A63" w:rsidP="00D65A63">
            <w:pPr>
              <w:spacing w:line="360" w:lineRule="auto"/>
              <w:jc w:val="center"/>
              <w:rPr>
                <w:rFonts w:asciiTheme="minorEastAsia" w:hAnsiTheme="minorEastAsia"/>
                <w:sz w:val="24"/>
                <w:szCs w:val="24"/>
              </w:rPr>
            </w:pPr>
          </w:p>
          <w:p w:rsidR="00D65A63" w:rsidRDefault="00D65A63" w:rsidP="00D65A63">
            <w:pPr>
              <w:spacing w:line="360" w:lineRule="auto"/>
              <w:jc w:val="center"/>
              <w:rPr>
                <w:rFonts w:asciiTheme="minorEastAsia" w:hAnsiTheme="minorEastAsia"/>
                <w:sz w:val="24"/>
                <w:szCs w:val="24"/>
              </w:rPr>
            </w:pPr>
          </w:p>
          <w:p w:rsidR="00D65A63" w:rsidRDefault="00D65A63" w:rsidP="00D65A63">
            <w:pPr>
              <w:spacing w:line="360" w:lineRule="auto"/>
              <w:jc w:val="center"/>
              <w:rPr>
                <w:rFonts w:asciiTheme="minorEastAsia" w:hAnsiTheme="minorEastAsia"/>
                <w:sz w:val="24"/>
                <w:szCs w:val="24"/>
              </w:rPr>
            </w:pPr>
          </w:p>
        </w:tc>
      </w:tr>
      <w:tr w:rsidR="0043407D" w:rsidTr="00D65A63">
        <w:tc>
          <w:tcPr>
            <w:tcW w:w="1704" w:type="dxa"/>
            <w:vAlign w:val="center"/>
          </w:tcPr>
          <w:p w:rsidR="0043407D" w:rsidRDefault="0043407D" w:rsidP="00D65A63">
            <w:pPr>
              <w:spacing w:line="360" w:lineRule="auto"/>
              <w:jc w:val="center"/>
              <w:rPr>
                <w:rFonts w:asciiTheme="minorEastAsia" w:hAnsiTheme="minorEastAsia"/>
                <w:sz w:val="24"/>
                <w:szCs w:val="24"/>
              </w:rPr>
            </w:pPr>
            <w:r>
              <w:rPr>
                <w:rFonts w:asciiTheme="minorEastAsia" w:hAnsiTheme="minorEastAsia" w:hint="eastAsia"/>
                <w:sz w:val="24"/>
                <w:szCs w:val="24"/>
              </w:rPr>
              <w:t>主要产品及</w:t>
            </w:r>
          </w:p>
          <w:p w:rsidR="0043407D" w:rsidRDefault="0043407D" w:rsidP="00D65A63">
            <w:pPr>
              <w:spacing w:line="360" w:lineRule="auto"/>
              <w:jc w:val="center"/>
              <w:rPr>
                <w:rFonts w:asciiTheme="minorEastAsia" w:hAnsiTheme="minorEastAsia"/>
                <w:sz w:val="24"/>
                <w:szCs w:val="24"/>
              </w:rPr>
            </w:pPr>
            <w:r>
              <w:rPr>
                <w:rFonts w:asciiTheme="minorEastAsia" w:hAnsiTheme="minorEastAsia" w:hint="eastAsia"/>
                <w:sz w:val="24"/>
                <w:szCs w:val="24"/>
              </w:rPr>
              <w:t>生产能力介绍</w:t>
            </w:r>
          </w:p>
        </w:tc>
        <w:tc>
          <w:tcPr>
            <w:tcW w:w="6818" w:type="dxa"/>
            <w:gridSpan w:val="3"/>
            <w:vAlign w:val="center"/>
          </w:tcPr>
          <w:p w:rsidR="0043407D" w:rsidRDefault="0043407D" w:rsidP="00D65A63">
            <w:pPr>
              <w:spacing w:line="360" w:lineRule="auto"/>
              <w:jc w:val="center"/>
              <w:rPr>
                <w:rFonts w:asciiTheme="minorEastAsia" w:hAnsiTheme="minorEastAsia"/>
                <w:sz w:val="24"/>
                <w:szCs w:val="24"/>
              </w:rPr>
            </w:pPr>
          </w:p>
          <w:p w:rsidR="00D65A63" w:rsidRDefault="00D65A63" w:rsidP="00D65A63">
            <w:pPr>
              <w:spacing w:line="360" w:lineRule="auto"/>
              <w:jc w:val="center"/>
              <w:rPr>
                <w:rFonts w:asciiTheme="minorEastAsia" w:hAnsiTheme="minorEastAsia"/>
                <w:sz w:val="24"/>
                <w:szCs w:val="24"/>
              </w:rPr>
            </w:pPr>
          </w:p>
          <w:p w:rsidR="00D65A63" w:rsidRDefault="00D65A63" w:rsidP="00D65A63">
            <w:pPr>
              <w:spacing w:line="360" w:lineRule="auto"/>
              <w:jc w:val="center"/>
              <w:rPr>
                <w:rFonts w:asciiTheme="minorEastAsia" w:hAnsiTheme="minorEastAsia"/>
                <w:sz w:val="24"/>
                <w:szCs w:val="24"/>
              </w:rPr>
            </w:pPr>
          </w:p>
        </w:tc>
      </w:tr>
      <w:tr w:rsidR="00D65A63" w:rsidTr="00D65A63">
        <w:trPr>
          <w:trHeight w:val="3336"/>
        </w:trPr>
        <w:tc>
          <w:tcPr>
            <w:tcW w:w="1704" w:type="dxa"/>
            <w:vAlign w:val="center"/>
          </w:tcPr>
          <w:p w:rsidR="00D65A63" w:rsidRDefault="00D65A63" w:rsidP="00D65A63">
            <w:pPr>
              <w:spacing w:line="360" w:lineRule="auto"/>
              <w:jc w:val="center"/>
              <w:rPr>
                <w:rFonts w:asciiTheme="minorEastAsia" w:hAnsiTheme="minorEastAsia"/>
                <w:sz w:val="24"/>
                <w:szCs w:val="24"/>
              </w:rPr>
            </w:pPr>
            <w:r>
              <w:rPr>
                <w:rFonts w:asciiTheme="minorEastAsia" w:hAnsiTheme="minorEastAsia" w:hint="eastAsia"/>
                <w:sz w:val="24"/>
                <w:szCs w:val="24"/>
              </w:rPr>
              <w:t>主要合作出版单位及年用量</w:t>
            </w:r>
          </w:p>
        </w:tc>
        <w:tc>
          <w:tcPr>
            <w:tcW w:w="6818" w:type="dxa"/>
            <w:gridSpan w:val="3"/>
            <w:vAlign w:val="center"/>
          </w:tcPr>
          <w:p w:rsidR="00D65A63" w:rsidRDefault="00D65A63" w:rsidP="00D65A63">
            <w:pPr>
              <w:spacing w:line="360" w:lineRule="auto"/>
              <w:jc w:val="center"/>
              <w:rPr>
                <w:rFonts w:asciiTheme="minorEastAsia" w:hAnsiTheme="minorEastAsia"/>
                <w:sz w:val="24"/>
                <w:szCs w:val="24"/>
              </w:rPr>
            </w:pPr>
          </w:p>
        </w:tc>
      </w:tr>
      <w:tr w:rsidR="00D65A63" w:rsidTr="00D65A63">
        <w:tc>
          <w:tcPr>
            <w:tcW w:w="1704" w:type="dxa"/>
            <w:vAlign w:val="center"/>
          </w:tcPr>
          <w:p w:rsidR="00D65A63" w:rsidRDefault="00D65A63" w:rsidP="00D65A63">
            <w:pPr>
              <w:spacing w:line="360" w:lineRule="auto"/>
              <w:jc w:val="center"/>
              <w:rPr>
                <w:rFonts w:asciiTheme="minorEastAsia" w:hAnsiTheme="minorEastAsia"/>
                <w:sz w:val="24"/>
                <w:szCs w:val="24"/>
              </w:rPr>
            </w:pPr>
            <w:r>
              <w:rPr>
                <w:rFonts w:asciiTheme="minorEastAsia" w:hAnsiTheme="minorEastAsia" w:hint="eastAsia"/>
                <w:sz w:val="24"/>
                <w:szCs w:val="24"/>
              </w:rPr>
              <w:t>质量承诺</w:t>
            </w:r>
          </w:p>
        </w:tc>
        <w:tc>
          <w:tcPr>
            <w:tcW w:w="6818" w:type="dxa"/>
            <w:gridSpan w:val="3"/>
            <w:vAlign w:val="center"/>
          </w:tcPr>
          <w:p w:rsidR="00D65A63" w:rsidRDefault="00D65A63" w:rsidP="00D65A63">
            <w:pPr>
              <w:spacing w:line="360" w:lineRule="auto"/>
              <w:jc w:val="center"/>
              <w:rPr>
                <w:rFonts w:asciiTheme="minorEastAsia" w:hAnsiTheme="minorEastAsia"/>
                <w:sz w:val="24"/>
                <w:szCs w:val="24"/>
              </w:rPr>
            </w:pPr>
          </w:p>
          <w:p w:rsidR="00D65A63" w:rsidRDefault="00D65A63" w:rsidP="00D65A63">
            <w:pPr>
              <w:spacing w:line="360" w:lineRule="auto"/>
              <w:jc w:val="center"/>
              <w:rPr>
                <w:rFonts w:asciiTheme="minorEastAsia" w:hAnsiTheme="minorEastAsia"/>
                <w:sz w:val="24"/>
                <w:szCs w:val="24"/>
              </w:rPr>
            </w:pPr>
          </w:p>
          <w:p w:rsidR="00D65A63" w:rsidRDefault="00D65A63" w:rsidP="00D65A63">
            <w:pPr>
              <w:spacing w:line="360" w:lineRule="auto"/>
              <w:jc w:val="center"/>
              <w:rPr>
                <w:rFonts w:asciiTheme="minorEastAsia" w:hAnsiTheme="minorEastAsia"/>
                <w:sz w:val="24"/>
                <w:szCs w:val="24"/>
              </w:rPr>
            </w:pPr>
          </w:p>
        </w:tc>
      </w:tr>
      <w:tr w:rsidR="00D65A63" w:rsidTr="00D65A63">
        <w:tc>
          <w:tcPr>
            <w:tcW w:w="1704" w:type="dxa"/>
            <w:vAlign w:val="center"/>
          </w:tcPr>
          <w:p w:rsidR="00D65A63" w:rsidRDefault="00D65A63" w:rsidP="00D65A63">
            <w:pPr>
              <w:spacing w:line="360" w:lineRule="auto"/>
              <w:jc w:val="center"/>
              <w:rPr>
                <w:rFonts w:asciiTheme="minorEastAsia" w:hAnsiTheme="minorEastAsia"/>
                <w:sz w:val="24"/>
                <w:szCs w:val="24"/>
              </w:rPr>
            </w:pPr>
            <w:r>
              <w:rPr>
                <w:rFonts w:asciiTheme="minorEastAsia" w:hAnsiTheme="minorEastAsia" w:hint="eastAsia"/>
                <w:sz w:val="24"/>
                <w:szCs w:val="24"/>
              </w:rPr>
              <w:t>服务承诺</w:t>
            </w:r>
          </w:p>
        </w:tc>
        <w:tc>
          <w:tcPr>
            <w:tcW w:w="6818" w:type="dxa"/>
            <w:gridSpan w:val="3"/>
            <w:vAlign w:val="center"/>
          </w:tcPr>
          <w:p w:rsidR="00D65A63" w:rsidRDefault="00D65A63" w:rsidP="00D65A63">
            <w:pPr>
              <w:spacing w:line="360" w:lineRule="auto"/>
              <w:jc w:val="center"/>
              <w:rPr>
                <w:rFonts w:asciiTheme="minorEastAsia" w:hAnsiTheme="minorEastAsia"/>
                <w:sz w:val="24"/>
                <w:szCs w:val="24"/>
              </w:rPr>
            </w:pPr>
          </w:p>
          <w:p w:rsidR="00D65A63" w:rsidRDefault="00D65A63" w:rsidP="00D65A63">
            <w:pPr>
              <w:spacing w:line="360" w:lineRule="auto"/>
              <w:jc w:val="center"/>
              <w:rPr>
                <w:rFonts w:asciiTheme="minorEastAsia" w:hAnsiTheme="minorEastAsia"/>
                <w:sz w:val="24"/>
                <w:szCs w:val="24"/>
              </w:rPr>
            </w:pPr>
          </w:p>
          <w:p w:rsidR="00D65A63" w:rsidRDefault="00D65A63" w:rsidP="00D65A63">
            <w:pPr>
              <w:spacing w:line="360" w:lineRule="auto"/>
              <w:jc w:val="center"/>
              <w:rPr>
                <w:rFonts w:asciiTheme="minorEastAsia" w:hAnsiTheme="minorEastAsia"/>
                <w:sz w:val="24"/>
                <w:szCs w:val="24"/>
              </w:rPr>
            </w:pPr>
          </w:p>
        </w:tc>
      </w:tr>
      <w:tr w:rsidR="00D65A63" w:rsidTr="00D65A63">
        <w:tc>
          <w:tcPr>
            <w:tcW w:w="1704" w:type="dxa"/>
            <w:vAlign w:val="center"/>
          </w:tcPr>
          <w:p w:rsidR="00D65A63" w:rsidRDefault="00D65A63" w:rsidP="00D65A63">
            <w:pPr>
              <w:spacing w:line="360" w:lineRule="auto"/>
              <w:jc w:val="center"/>
              <w:rPr>
                <w:rFonts w:asciiTheme="minorEastAsia" w:hAnsiTheme="minorEastAsia"/>
                <w:sz w:val="24"/>
                <w:szCs w:val="24"/>
              </w:rPr>
            </w:pPr>
            <w:r>
              <w:rPr>
                <w:rFonts w:asciiTheme="minorEastAsia" w:hAnsiTheme="minorEastAsia" w:hint="eastAsia"/>
                <w:sz w:val="24"/>
                <w:szCs w:val="24"/>
              </w:rPr>
              <w:t>其他说明</w:t>
            </w:r>
          </w:p>
        </w:tc>
        <w:tc>
          <w:tcPr>
            <w:tcW w:w="6818" w:type="dxa"/>
            <w:gridSpan w:val="3"/>
            <w:vAlign w:val="center"/>
          </w:tcPr>
          <w:p w:rsidR="00D65A63" w:rsidRDefault="00D65A63" w:rsidP="00D65A63">
            <w:pPr>
              <w:spacing w:line="360" w:lineRule="auto"/>
              <w:jc w:val="center"/>
              <w:rPr>
                <w:rFonts w:asciiTheme="minorEastAsia" w:hAnsiTheme="minorEastAsia"/>
                <w:sz w:val="24"/>
                <w:szCs w:val="24"/>
              </w:rPr>
            </w:pPr>
          </w:p>
          <w:p w:rsidR="00D65A63" w:rsidRDefault="00D65A63" w:rsidP="00D65A63">
            <w:pPr>
              <w:spacing w:line="360" w:lineRule="auto"/>
              <w:rPr>
                <w:rFonts w:asciiTheme="minorEastAsia" w:hAnsiTheme="minorEastAsia"/>
                <w:sz w:val="24"/>
                <w:szCs w:val="24"/>
              </w:rPr>
            </w:pPr>
          </w:p>
        </w:tc>
      </w:tr>
    </w:tbl>
    <w:p w:rsidR="0043407D" w:rsidRDefault="0043407D" w:rsidP="005453E1">
      <w:pPr>
        <w:spacing w:line="360" w:lineRule="auto"/>
        <w:ind w:firstLineChars="200" w:firstLine="480"/>
        <w:rPr>
          <w:rFonts w:asciiTheme="minorEastAsia" w:hAnsiTheme="minorEastAsia"/>
          <w:sz w:val="24"/>
          <w:szCs w:val="24"/>
        </w:rPr>
      </w:pPr>
    </w:p>
    <w:p w:rsidR="00D65A63" w:rsidRDefault="00D65A63" w:rsidP="00D65A63">
      <w:pPr>
        <w:pStyle w:val="1"/>
        <w:numPr>
          <w:ilvl w:val="0"/>
          <w:numId w:val="2"/>
        </w:numPr>
        <w:jc w:val="center"/>
        <w:rPr>
          <w:sz w:val="36"/>
          <w:szCs w:val="36"/>
        </w:rPr>
      </w:pPr>
      <w:r>
        <w:rPr>
          <w:rFonts w:hint="eastAsia"/>
          <w:sz w:val="36"/>
          <w:szCs w:val="36"/>
        </w:rPr>
        <w:lastRenderedPageBreak/>
        <w:t>纸张需求一览表</w:t>
      </w:r>
    </w:p>
    <w:p w:rsidR="00CA6EC9" w:rsidRDefault="00CA6EC9" w:rsidP="00CA6EC9"/>
    <w:p w:rsidR="00CA6EC9" w:rsidRPr="00CA6EC9" w:rsidRDefault="00CA6EC9" w:rsidP="00CA6EC9"/>
    <w:tbl>
      <w:tblPr>
        <w:tblStyle w:val="a8"/>
        <w:tblW w:w="8613" w:type="dxa"/>
        <w:tblLook w:val="04A0" w:firstRow="1" w:lastRow="0" w:firstColumn="1" w:lastColumn="0" w:noHBand="0" w:noVBand="1"/>
      </w:tblPr>
      <w:tblGrid>
        <w:gridCol w:w="1384"/>
        <w:gridCol w:w="1701"/>
        <w:gridCol w:w="1701"/>
        <w:gridCol w:w="3827"/>
      </w:tblGrid>
      <w:tr w:rsidR="00EC3D35" w:rsidTr="00EC3D35">
        <w:tc>
          <w:tcPr>
            <w:tcW w:w="1384" w:type="dxa"/>
            <w:vAlign w:val="center"/>
          </w:tcPr>
          <w:p w:rsidR="00EC3D35" w:rsidRPr="00CA6EC9" w:rsidRDefault="00EC3D35" w:rsidP="00E2587C">
            <w:pPr>
              <w:spacing w:line="360" w:lineRule="auto"/>
              <w:jc w:val="center"/>
              <w:rPr>
                <w:rFonts w:ascii="黑体" w:eastAsia="黑体" w:hAnsiTheme="minorEastAsia"/>
                <w:sz w:val="24"/>
                <w:szCs w:val="24"/>
              </w:rPr>
            </w:pPr>
            <w:r w:rsidRPr="00CA6EC9">
              <w:rPr>
                <w:rFonts w:ascii="黑体" w:eastAsia="黑体" w:hAnsiTheme="minorEastAsia" w:hint="eastAsia"/>
                <w:sz w:val="24"/>
                <w:szCs w:val="24"/>
              </w:rPr>
              <w:t>项目序号</w:t>
            </w:r>
          </w:p>
        </w:tc>
        <w:tc>
          <w:tcPr>
            <w:tcW w:w="1701" w:type="dxa"/>
            <w:vAlign w:val="center"/>
          </w:tcPr>
          <w:p w:rsidR="00EC3D35" w:rsidRPr="00CA6EC9" w:rsidRDefault="00EC3D35" w:rsidP="00E2587C">
            <w:pPr>
              <w:spacing w:line="360" w:lineRule="auto"/>
              <w:jc w:val="center"/>
              <w:rPr>
                <w:rFonts w:ascii="黑体" w:eastAsia="黑体" w:hAnsiTheme="minorEastAsia"/>
                <w:sz w:val="24"/>
                <w:szCs w:val="24"/>
              </w:rPr>
            </w:pPr>
            <w:r w:rsidRPr="00CA6EC9">
              <w:rPr>
                <w:rFonts w:ascii="黑体" w:eastAsia="黑体" w:hAnsiTheme="minorEastAsia" w:hint="eastAsia"/>
                <w:sz w:val="24"/>
                <w:szCs w:val="24"/>
              </w:rPr>
              <w:t>产品名称</w:t>
            </w:r>
          </w:p>
        </w:tc>
        <w:tc>
          <w:tcPr>
            <w:tcW w:w="1701" w:type="dxa"/>
            <w:vAlign w:val="center"/>
          </w:tcPr>
          <w:p w:rsidR="00EC3D35" w:rsidRPr="00CA6EC9" w:rsidRDefault="00EC3D35" w:rsidP="00E2587C">
            <w:pPr>
              <w:spacing w:line="360" w:lineRule="auto"/>
              <w:jc w:val="center"/>
              <w:rPr>
                <w:rFonts w:ascii="黑体" w:eastAsia="黑体" w:hAnsiTheme="minorEastAsia"/>
                <w:sz w:val="24"/>
                <w:szCs w:val="24"/>
              </w:rPr>
            </w:pPr>
            <w:r w:rsidRPr="00CA6EC9">
              <w:rPr>
                <w:rFonts w:ascii="黑体" w:eastAsia="黑体" w:hAnsiTheme="minorEastAsia" w:hint="eastAsia"/>
                <w:sz w:val="24"/>
                <w:szCs w:val="24"/>
              </w:rPr>
              <w:t>招标数量</w:t>
            </w:r>
          </w:p>
        </w:tc>
        <w:tc>
          <w:tcPr>
            <w:tcW w:w="3827" w:type="dxa"/>
            <w:vAlign w:val="center"/>
          </w:tcPr>
          <w:p w:rsidR="00EC3D35" w:rsidRPr="00CA6EC9" w:rsidRDefault="00EC3D35" w:rsidP="00E2587C">
            <w:pPr>
              <w:spacing w:line="360" w:lineRule="auto"/>
              <w:jc w:val="center"/>
              <w:rPr>
                <w:rFonts w:ascii="黑体" w:eastAsia="黑体" w:hAnsiTheme="minorEastAsia"/>
                <w:sz w:val="24"/>
                <w:szCs w:val="24"/>
              </w:rPr>
            </w:pPr>
            <w:r w:rsidRPr="00CA6EC9">
              <w:rPr>
                <w:rFonts w:ascii="黑体" w:eastAsia="黑体" w:hAnsiTheme="minorEastAsia" w:hint="eastAsia"/>
                <w:sz w:val="24"/>
                <w:szCs w:val="24"/>
              </w:rPr>
              <w:t>基本要求</w:t>
            </w:r>
          </w:p>
        </w:tc>
      </w:tr>
      <w:tr w:rsidR="00EC3D35" w:rsidTr="00EC3D35">
        <w:tc>
          <w:tcPr>
            <w:tcW w:w="1384" w:type="dxa"/>
            <w:vAlign w:val="center"/>
          </w:tcPr>
          <w:p w:rsidR="00EC3D35" w:rsidRDefault="00EC3D35" w:rsidP="00E2587C">
            <w:pPr>
              <w:spacing w:line="360" w:lineRule="auto"/>
              <w:jc w:val="center"/>
              <w:rPr>
                <w:rFonts w:asciiTheme="minorEastAsia" w:hAnsiTheme="minorEastAsia"/>
                <w:sz w:val="24"/>
                <w:szCs w:val="24"/>
              </w:rPr>
            </w:pPr>
            <w:r>
              <w:rPr>
                <w:rFonts w:asciiTheme="minorEastAsia" w:hAnsiTheme="minorEastAsia" w:hint="eastAsia"/>
                <w:sz w:val="24"/>
                <w:szCs w:val="24"/>
              </w:rPr>
              <w:t>1</w:t>
            </w:r>
          </w:p>
        </w:tc>
        <w:tc>
          <w:tcPr>
            <w:tcW w:w="1701" w:type="dxa"/>
            <w:vAlign w:val="center"/>
          </w:tcPr>
          <w:p w:rsidR="00EC3D35" w:rsidRDefault="00EC3D35" w:rsidP="00E2587C">
            <w:pPr>
              <w:spacing w:line="360" w:lineRule="auto"/>
              <w:jc w:val="center"/>
              <w:rPr>
                <w:rFonts w:asciiTheme="minorEastAsia" w:hAnsiTheme="minorEastAsia"/>
                <w:sz w:val="24"/>
                <w:szCs w:val="24"/>
              </w:rPr>
            </w:pPr>
            <w:r>
              <w:rPr>
                <w:rFonts w:asciiTheme="minorEastAsia" w:hAnsiTheme="minorEastAsia" w:hint="eastAsia"/>
                <w:sz w:val="24"/>
                <w:szCs w:val="24"/>
              </w:rPr>
              <w:t>普通胶版纸</w:t>
            </w:r>
          </w:p>
        </w:tc>
        <w:tc>
          <w:tcPr>
            <w:tcW w:w="1701" w:type="dxa"/>
            <w:vAlign w:val="center"/>
          </w:tcPr>
          <w:p w:rsidR="00EC3D35" w:rsidRDefault="00EC3D35" w:rsidP="00E2587C">
            <w:pPr>
              <w:spacing w:line="360" w:lineRule="auto"/>
              <w:jc w:val="center"/>
              <w:rPr>
                <w:rFonts w:asciiTheme="minorEastAsia" w:hAnsiTheme="minorEastAsia"/>
                <w:sz w:val="24"/>
                <w:szCs w:val="24"/>
              </w:rPr>
            </w:pPr>
            <w:r>
              <w:rPr>
                <w:rFonts w:asciiTheme="minorEastAsia" w:hAnsiTheme="minorEastAsia" w:hint="eastAsia"/>
                <w:sz w:val="24"/>
                <w:szCs w:val="24"/>
              </w:rPr>
              <w:t>1700</w:t>
            </w:r>
            <w:r>
              <w:rPr>
                <w:rFonts w:asciiTheme="minorEastAsia" w:hAnsiTheme="minorEastAsia" w:hint="eastAsia"/>
                <w:sz w:val="24"/>
                <w:szCs w:val="24"/>
              </w:rPr>
              <w:t>吨</w:t>
            </w:r>
          </w:p>
        </w:tc>
        <w:tc>
          <w:tcPr>
            <w:tcW w:w="3827" w:type="dxa"/>
            <w:vAlign w:val="center"/>
          </w:tcPr>
          <w:p w:rsidR="00EC3D35" w:rsidRPr="00034B14" w:rsidRDefault="00EC3D35" w:rsidP="00E2587C">
            <w:pPr>
              <w:spacing w:line="360" w:lineRule="auto"/>
              <w:jc w:val="left"/>
              <w:rPr>
                <w:rFonts w:asciiTheme="minorEastAsia" w:hAnsiTheme="minorEastAsia"/>
                <w:sz w:val="24"/>
                <w:szCs w:val="24"/>
              </w:rPr>
            </w:pPr>
            <w:r>
              <w:rPr>
                <w:rFonts w:ascii="宋体" w:eastAsia="宋体" w:hAnsi="宋体"/>
                <w:color w:val="000000"/>
                <w:sz w:val="18"/>
              </w:rPr>
              <w:t>克重</w:t>
            </w:r>
            <w:r>
              <w:rPr>
                <w:rFonts w:ascii="Times New Roman"/>
                <w:color w:val="000000"/>
                <w:sz w:val="18"/>
              </w:rPr>
              <w:t>60</w:t>
            </w:r>
            <w:r>
              <w:rPr>
                <w:rFonts w:ascii="宋体" w:eastAsia="宋体" w:hAnsi="宋体"/>
                <w:color w:val="000000"/>
                <w:sz w:val="18"/>
              </w:rPr>
              <w:t>克、</w:t>
            </w:r>
            <w:r>
              <w:rPr>
                <w:rFonts w:ascii="Times New Roman"/>
                <w:color w:val="000000"/>
                <w:sz w:val="18"/>
              </w:rPr>
              <w:t>70</w:t>
            </w:r>
            <w:r>
              <w:rPr>
                <w:rFonts w:ascii="宋体" w:eastAsia="宋体" w:hAnsi="宋体"/>
                <w:color w:val="000000"/>
                <w:sz w:val="18"/>
              </w:rPr>
              <w:t>克，克重误差正负</w:t>
            </w:r>
            <w:r>
              <w:rPr>
                <w:rFonts w:ascii="Times New Roman"/>
                <w:color w:val="000000"/>
                <w:sz w:val="18"/>
              </w:rPr>
              <w:t>1</w:t>
            </w:r>
            <w:r>
              <w:rPr>
                <w:rFonts w:ascii="宋体" w:eastAsia="宋体" w:hAnsi="宋体"/>
                <w:color w:val="000000"/>
                <w:sz w:val="18"/>
              </w:rPr>
              <w:t>克；</w:t>
            </w:r>
            <w:r>
              <w:rPr>
                <w:rFonts w:ascii="宋体" w:eastAsia="宋体" w:hAnsi="宋体" w:hint="eastAsia"/>
                <w:color w:val="000000"/>
                <w:sz w:val="18"/>
              </w:rPr>
              <w:t>60g胶</w:t>
            </w:r>
            <w:r>
              <w:rPr>
                <w:rFonts w:ascii="宋体" w:eastAsia="宋体" w:hAnsi="宋体"/>
                <w:color w:val="000000"/>
                <w:sz w:val="18"/>
              </w:rPr>
              <w:t>白度</w:t>
            </w:r>
            <w:r>
              <w:rPr>
                <w:rFonts w:ascii="Times New Roman"/>
                <w:color w:val="000000"/>
                <w:sz w:val="18"/>
              </w:rPr>
              <w:t>8</w:t>
            </w:r>
            <w:r>
              <w:rPr>
                <w:rFonts w:ascii="Times New Roman" w:hint="eastAsia"/>
                <w:color w:val="000000"/>
                <w:sz w:val="18"/>
              </w:rPr>
              <w:t>3</w:t>
            </w:r>
            <w:r>
              <w:rPr>
                <w:rFonts w:ascii="Times New Roman"/>
                <w:color w:val="000000"/>
                <w:sz w:val="18"/>
              </w:rPr>
              <w:t>—</w:t>
            </w:r>
            <w:r>
              <w:rPr>
                <w:rFonts w:ascii="Times New Roman"/>
                <w:color w:val="000000"/>
                <w:sz w:val="18"/>
              </w:rPr>
              <w:t>8</w:t>
            </w:r>
            <w:r>
              <w:rPr>
                <w:rFonts w:ascii="Times New Roman" w:hint="eastAsia"/>
                <w:color w:val="000000"/>
                <w:sz w:val="18"/>
              </w:rPr>
              <w:t>5</w:t>
            </w:r>
            <w:r>
              <w:rPr>
                <w:rFonts w:ascii="宋体" w:eastAsia="宋体" w:hAnsi="宋体" w:hint="eastAsia"/>
                <w:color w:val="000000"/>
                <w:sz w:val="18"/>
              </w:rPr>
              <w:t>，</w:t>
            </w:r>
            <w:r>
              <w:rPr>
                <w:rFonts w:ascii="宋体" w:eastAsia="宋体" w:hAnsi="宋体"/>
                <w:color w:val="000000"/>
                <w:sz w:val="18"/>
              </w:rPr>
              <w:t>松厚度</w:t>
            </w:r>
            <w:r>
              <w:rPr>
                <w:rFonts w:ascii="Times New Roman"/>
                <w:color w:val="000000"/>
                <w:sz w:val="18"/>
              </w:rPr>
              <w:t>1.2</w:t>
            </w:r>
            <w:r>
              <w:rPr>
                <w:rFonts w:ascii="Times New Roman"/>
                <w:color w:val="000000"/>
                <w:sz w:val="18"/>
              </w:rPr>
              <w:t>—</w:t>
            </w:r>
            <w:r>
              <w:rPr>
                <w:rFonts w:ascii="Times New Roman"/>
                <w:color w:val="000000"/>
                <w:sz w:val="18"/>
              </w:rPr>
              <w:t>1.25</w:t>
            </w:r>
            <w:r>
              <w:rPr>
                <w:rFonts w:ascii="宋体" w:eastAsia="宋体" w:hAnsi="宋体" w:hint="eastAsia"/>
                <w:color w:val="000000"/>
                <w:sz w:val="18"/>
              </w:rPr>
              <w:t>，</w:t>
            </w:r>
            <w:r>
              <w:rPr>
                <w:rFonts w:ascii="宋体" w:eastAsia="宋体" w:hAnsi="宋体"/>
                <w:color w:val="000000"/>
                <w:sz w:val="18"/>
              </w:rPr>
              <w:t>木浆含量大于</w:t>
            </w:r>
            <w:r>
              <w:rPr>
                <w:rFonts w:ascii="Times New Roman"/>
                <w:color w:val="000000"/>
                <w:sz w:val="18"/>
              </w:rPr>
              <w:t>50%</w:t>
            </w:r>
            <w:r>
              <w:rPr>
                <w:rFonts w:ascii="宋体" w:eastAsia="宋体" w:hAnsi="宋体" w:hint="eastAsia"/>
                <w:color w:val="000000"/>
                <w:sz w:val="18"/>
              </w:rPr>
              <w:t>，</w:t>
            </w:r>
            <w:r>
              <w:rPr>
                <w:rFonts w:ascii="宋体" w:eastAsia="宋体" w:hAnsi="宋体"/>
                <w:color w:val="000000"/>
                <w:sz w:val="18"/>
              </w:rPr>
              <w:t>不含脱墨浆。</w:t>
            </w:r>
            <w:r>
              <w:rPr>
                <w:rFonts w:ascii="宋体" w:eastAsia="宋体" w:hAnsi="宋体" w:hint="eastAsia"/>
                <w:color w:val="000000"/>
                <w:sz w:val="18"/>
              </w:rPr>
              <w:t>70g</w:t>
            </w:r>
            <w:proofErr w:type="gramStart"/>
            <w:r>
              <w:rPr>
                <w:rFonts w:ascii="宋体" w:eastAsia="宋体" w:hAnsi="宋体" w:hint="eastAsia"/>
                <w:color w:val="000000"/>
                <w:sz w:val="18"/>
              </w:rPr>
              <w:t>胶高白</w:t>
            </w:r>
            <w:proofErr w:type="gramEnd"/>
            <w:r>
              <w:rPr>
                <w:rFonts w:ascii="宋体" w:eastAsia="宋体" w:hAnsi="宋体" w:hint="eastAsia"/>
                <w:color w:val="000000"/>
                <w:sz w:val="18"/>
              </w:rPr>
              <w:t>，全木浆</w:t>
            </w:r>
          </w:p>
        </w:tc>
      </w:tr>
      <w:tr w:rsidR="00EC3D35" w:rsidTr="00EC3D35">
        <w:tc>
          <w:tcPr>
            <w:tcW w:w="1384" w:type="dxa"/>
            <w:vAlign w:val="center"/>
          </w:tcPr>
          <w:p w:rsidR="00EC3D35" w:rsidRDefault="00EC3D35" w:rsidP="00E2587C">
            <w:pPr>
              <w:spacing w:line="360" w:lineRule="auto"/>
              <w:jc w:val="center"/>
              <w:rPr>
                <w:rFonts w:asciiTheme="minorEastAsia" w:hAnsiTheme="minorEastAsia"/>
                <w:sz w:val="24"/>
                <w:szCs w:val="24"/>
              </w:rPr>
            </w:pPr>
            <w:r>
              <w:rPr>
                <w:rFonts w:asciiTheme="minorEastAsia" w:hAnsiTheme="minorEastAsia" w:hint="eastAsia"/>
                <w:sz w:val="24"/>
                <w:szCs w:val="24"/>
              </w:rPr>
              <w:t>2</w:t>
            </w:r>
          </w:p>
        </w:tc>
        <w:tc>
          <w:tcPr>
            <w:tcW w:w="1701" w:type="dxa"/>
            <w:vAlign w:val="center"/>
          </w:tcPr>
          <w:p w:rsidR="00EC3D35" w:rsidRDefault="00EC3D35" w:rsidP="00E2587C">
            <w:pPr>
              <w:spacing w:line="360" w:lineRule="auto"/>
              <w:jc w:val="center"/>
              <w:rPr>
                <w:rFonts w:asciiTheme="minorEastAsia" w:hAnsiTheme="minorEastAsia"/>
                <w:sz w:val="24"/>
                <w:szCs w:val="24"/>
              </w:rPr>
            </w:pPr>
            <w:r>
              <w:rPr>
                <w:rFonts w:asciiTheme="minorEastAsia" w:hAnsiTheme="minorEastAsia" w:hint="eastAsia"/>
                <w:sz w:val="24"/>
                <w:szCs w:val="24"/>
              </w:rPr>
              <w:t>轻型纸</w:t>
            </w:r>
          </w:p>
        </w:tc>
        <w:tc>
          <w:tcPr>
            <w:tcW w:w="1701" w:type="dxa"/>
            <w:vAlign w:val="center"/>
          </w:tcPr>
          <w:p w:rsidR="00EC3D35" w:rsidRDefault="00EC3D35" w:rsidP="00E2587C">
            <w:pPr>
              <w:spacing w:line="360" w:lineRule="auto"/>
              <w:jc w:val="center"/>
              <w:rPr>
                <w:rFonts w:asciiTheme="minorEastAsia" w:hAnsiTheme="minorEastAsia"/>
                <w:sz w:val="24"/>
                <w:szCs w:val="24"/>
              </w:rPr>
            </w:pPr>
            <w:r>
              <w:rPr>
                <w:rFonts w:asciiTheme="minorEastAsia" w:hAnsiTheme="minorEastAsia" w:hint="eastAsia"/>
                <w:sz w:val="24"/>
                <w:szCs w:val="24"/>
              </w:rPr>
              <w:t>360吨</w:t>
            </w:r>
          </w:p>
        </w:tc>
        <w:tc>
          <w:tcPr>
            <w:tcW w:w="3827" w:type="dxa"/>
            <w:vAlign w:val="center"/>
          </w:tcPr>
          <w:p w:rsidR="00EC3D35" w:rsidRDefault="00EC3D35" w:rsidP="00E2587C">
            <w:pPr>
              <w:spacing w:line="360" w:lineRule="auto"/>
              <w:jc w:val="left"/>
              <w:rPr>
                <w:rFonts w:asciiTheme="minorEastAsia" w:hAnsiTheme="minorEastAsia"/>
                <w:sz w:val="24"/>
                <w:szCs w:val="24"/>
              </w:rPr>
            </w:pPr>
            <w:r>
              <w:rPr>
                <w:rFonts w:ascii="Times New Roman" w:hint="eastAsia"/>
                <w:color w:val="000000"/>
                <w:sz w:val="18"/>
              </w:rPr>
              <w:t>克重</w:t>
            </w:r>
            <w:r>
              <w:rPr>
                <w:rFonts w:ascii="Times New Roman"/>
                <w:color w:val="000000"/>
                <w:sz w:val="18"/>
              </w:rPr>
              <w:t>70</w:t>
            </w:r>
            <w:r>
              <w:rPr>
                <w:rFonts w:ascii="宋体" w:eastAsia="宋体" w:hAnsi="宋体" w:hint="eastAsia"/>
                <w:color w:val="000000"/>
                <w:sz w:val="18"/>
              </w:rPr>
              <w:t>克、</w:t>
            </w:r>
            <w:r>
              <w:rPr>
                <w:rFonts w:ascii="宋体" w:eastAsia="宋体" w:hAnsi="宋体" w:hint="eastAsia"/>
                <w:color w:val="000000"/>
                <w:sz w:val="18"/>
              </w:rPr>
              <w:t>80克，</w:t>
            </w:r>
            <w:r>
              <w:rPr>
                <w:rFonts w:ascii="宋体" w:eastAsia="宋体" w:hAnsi="宋体"/>
                <w:color w:val="000000"/>
                <w:sz w:val="18"/>
              </w:rPr>
              <w:t>克重误差正负</w:t>
            </w:r>
            <w:r>
              <w:rPr>
                <w:rFonts w:ascii="Times New Roman"/>
                <w:color w:val="000000"/>
                <w:sz w:val="18"/>
              </w:rPr>
              <w:t>1</w:t>
            </w:r>
            <w:r>
              <w:rPr>
                <w:rFonts w:ascii="宋体" w:eastAsia="宋体" w:hAnsi="宋体"/>
                <w:color w:val="000000"/>
                <w:sz w:val="18"/>
              </w:rPr>
              <w:t>克；</w:t>
            </w:r>
            <w:r>
              <w:rPr>
                <w:rFonts w:ascii="宋体" w:eastAsia="宋体" w:hAnsi="宋体" w:hint="eastAsia"/>
                <w:color w:val="000000"/>
                <w:sz w:val="18"/>
              </w:rPr>
              <w:t>本白；</w:t>
            </w:r>
            <w:bookmarkStart w:id="0" w:name="_GoBack"/>
            <w:bookmarkEnd w:id="0"/>
            <w:r>
              <w:rPr>
                <w:rFonts w:ascii="宋体" w:eastAsia="宋体" w:hAnsi="宋体"/>
                <w:color w:val="000000"/>
                <w:sz w:val="18"/>
              </w:rPr>
              <w:t>松厚度</w:t>
            </w:r>
            <w:r>
              <w:rPr>
                <w:rFonts w:ascii="Times New Roman"/>
                <w:color w:val="000000"/>
                <w:sz w:val="18"/>
              </w:rPr>
              <w:t>1.5</w:t>
            </w:r>
            <w:r>
              <w:rPr>
                <w:rFonts w:ascii="Times New Roman"/>
                <w:color w:val="000000"/>
                <w:sz w:val="18"/>
              </w:rPr>
              <w:t>—</w:t>
            </w:r>
            <w:r>
              <w:rPr>
                <w:rFonts w:ascii="Times New Roman"/>
                <w:color w:val="000000"/>
                <w:sz w:val="18"/>
              </w:rPr>
              <w:t>1.</w:t>
            </w:r>
            <w:r>
              <w:rPr>
                <w:rFonts w:ascii="Times New Roman" w:hint="eastAsia"/>
                <w:color w:val="000000"/>
                <w:sz w:val="18"/>
              </w:rPr>
              <w:t>6</w:t>
            </w:r>
            <w:r>
              <w:rPr>
                <w:rFonts w:ascii="宋体" w:eastAsia="宋体" w:hAnsi="宋体"/>
                <w:color w:val="000000"/>
                <w:sz w:val="18"/>
              </w:rPr>
              <w:t>；不含脱墨浆。</w:t>
            </w:r>
          </w:p>
        </w:tc>
      </w:tr>
      <w:tr w:rsidR="00EC3D35" w:rsidTr="00EC3D35">
        <w:tc>
          <w:tcPr>
            <w:tcW w:w="1384" w:type="dxa"/>
            <w:vAlign w:val="center"/>
          </w:tcPr>
          <w:p w:rsidR="00EC3D35" w:rsidRDefault="00EC3D35" w:rsidP="00E2587C">
            <w:pPr>
              <w:spacing w:line="360" w:lineRule="auto"/>
              <w:jc w:val="center"/>
              <w:rPr>
                <w:rFonts w:asciiTheme="minorEastAsia" w:hAnsiTheme="minorEastAsia"/>
                <w:sz w:val="24"/>
                <w:szCs w:val="24"/>
              </w:rPr>
            </w:pPr>
            <w:r>
              <w:rPr>
                <w:rFonts w:asciiTheme="minorEastAsia" w:hAnsiTheme="minorEastAsia" w:hint="eastAsia"/>
                <w:sz w:val="24"/>
                <w:szCs w:val="24"/>
              </w:rPr>
              <w:t>3</w:t>
            </w:r>
          </w:p>
        </w:tc>
        <w:tc>
          <w:tcPr>
            <w:tcW w:w="1701" w:type="dxa"/>
            <w:vAlign w:val="center"/>
          </w:tcPr>
          <w:p w:rsidR="00EC3D35" w:rsidRDefault="00EC3D35" w:rsidP="00E2587C">
            <w:pPr>
              <w:spacing w:line="360" w:lineRule="auto"/>
              <w:jc w:val="center"/>
              <w:rPr>
                <w:rFonts w:asciiTheme="minorEastAsia" w:hAnsiTheme="minorEastAsia"/>
                <w:sz w:val="24"/>
                <w:szCs w:val="24"/>
              </w:rPr>
            </w:pPr>
            <w:r>
              <w:rPr>
                <w:rFonts w:asciiTheme="minorEastAsia" w:hAnsiTheme="minorEastAsia" w:hint="eastAsia"/>
                <w:sz w:val="24"/>
                <w:szCs w:val="24"/>
              </w:rPr>
              <w:t>铜版纸</w:t>
            </w:r>
          </w:p>
        </w:tc>
        <w:tc>
          <w:tcPr>
            <w:tcW w:w="1701" w:type="dxa"/>
            <w:vAlign w:val="center"/>
          </w:tcPr>
          <w:p w:rsidR="00EC3D35" w:rsidRDefault="00EC3D35" w:rsidP="00E2587C">
            <w:pPr>
              <w:spacing w:line="360" w:lineRule="auto"/>
              <w:jc w:val="center"/>
              <w:rPr>
                <w:rFonts w:asciiTheme="minorEastAsia" w:hAnsiTheme="minorEastAsia"/>
                <w:sz w:val="24"/>
                <w:szCs w:val="24"/>
              </w:rPr>
            </w:pPr>
            <w:r>
              <w:rPr>
                <w:rFonts w:asciiTheme="minorEastAsia" w:hAnsiTheme="minorEastAsia" w:hint="eastAsia"/>
                <w:sz w:val="24"/>
                <w:szCs w:val="24"/>
              </w:rPr>
              <w:t>200吨</w:t>
            </w:r>
          </w:p>
        </w:tc>
        <w:tc>
          <w:tcPr>
            <w:tcW w:w="3827" w:type="dxa"/>
            <w:vAlign w:val="center"/>
          </w:tcPr>
          <w:p w:rsidR="00EC3D35" w:rsidRDefault="00EC3D35" w:rsidP="00E2587C">
            <w:pPr>
              <w:spacing w:line="360" w:lineRule="auto"/>
              <w:jc w:val="left"/>
              <w:rPr>
                <w:rFonts w:asciiTheme="minorEastAsia" w:hAnsiTheme="minorEastAsia"/>
                <w:sz w:val="24"/>
                <w:szCs w:val="24"/>
              </w:rPr>
            </w:pPr>
            <w:r>
              <w:rPr>
                <w:rFonts w:ascii="宋体" w:eastAsia="宋体" w:hAnsi="宋体"/>
                <w:color w:val="000000"/>
                <w:sz w:val="18"/>
              </w:rPr>
              <w:t>克重</w:t>
            </w:r>
            <w:r>
              <w:rPr>
                <w:rFonts w:ascii="Times New Roman"/>
                <w:color w:val="000000"/>
                <w:sz w:val="18"/>
              </w:rPr>
              <w:t>200</w:t>
            </w:r>
            <w:r>
              <w:rPr>
                <w:rFonts w:ascii="宋体" w:eastAsia="宋体" w:hAnsi="宋体"/>
                <w:color w:val="000000"/>
                <w:sz w:val="18"/>
              </w:rPr>
              <w:t>克、</w:t>
            </w:r>
            <w:r>
              <w:rPr>
                <w:rFonts w:ascii="Times New Roman"/>
                <w:color w:val="000000"/>
                <w:sz w:val="18"/>
              </w:rPr>
              <w:t>250</w:t>
            </w:r>
            <w:r>
              <w:rPr>
                <w:rFonts w:ascii="宋体" w:eastAsia="宋体" w:hAnsi="宋体"/>
                <w:color w:val="000000"/>
                <w:sz w:val="18"/>
              </w:rPr>
              <w:t>克，克重误差正负</w:t>
            </w:r>
            <w:r>
              <w:rPr>
                <w:rFonts w:ascii="Times New Roman"/>
                <w:color w:val="000000"/>
                <w:sz w:val="18"/>
              </w:rPr>
              <w:t>2</w:t>
            </w:r>
            <w:r>
              <w:rPr>
                <w:rFonts w:ascii="宋体" w:eastAsia="宋体" w:hAnsi="宋体"/>
                <w:color w:val="000000"/>
                <w:sz w:val="18"/>
              </w:rPr>
              <w:t>克；不含磨木浆。</w:t>
            </w:r>
          </w:p>
        </w:tc>
      </w:tr>
    </w:tbl>
    <w:p w:rsidR="00CA6EC9" w:rsidRPr="00EC3D35" w:rsidRDefault="00CA6EC9" w:rsidP="005453E1">
      <w:pPr>
        <w:spacing w:line="360" w:lineRule="auto"/>
        <w:ind w:firstLineChars="200" w:firstLine="480"/>
        <w:rPr>
          <w:rFonts w:asciiTheme="minorEastAsia" w:hAnsiTheme="minorEastAsia"/>
          <w:sz w:val="24"/>
          <w:szCs w:val="24"/>
        </w:rPr>
      </w:pPr>
    </w:p>
    <w:p w:rsidR="00D65A63" w:rsidRDefault="00CA6EC9" w:rsidP="00CA6EC9">
      <w:pPr>
        <w:spacing w:line="360" w:lineRule="auto"/>
        <w:ind w:firstLineChars="200" w:firstLine="480"/>
        <w:rPr>
          <w:rFonts w:ascii="黑体" w:eastAsia="黑体" w:hAnsiTheme="minorEastAsia"/>
          <w:sz w:val="24"/>
          <w:szCs w:val="24"/>
        </w:rPr>
      </w:pPr>
      <w:r w:rsidRPr="00CA6EC9">
        <w:rPr>
          <w:rFonts w:ascii="黑体" w:eastAsia="黑体" w:hAnsiTheme="minorEastAsia" w:hint="eastAsia"/>
          <w:sz w:val="24"/>
          <w:szCs w:val="24"/>
        </w:rPr>
        <w:t>注：以上用量为年预计用量，具体用量根据图书出版数量进行调整</w:t>
      </w:r>
    </w:p>
    <w:p w:rsidR="00CA6EC9" w:rsidRDefault="00CA6EC9" w:rsidP="00CA6EC9">
      <w:pPr>
        <w:spacing w:line="360" w:lineRule="auto"/>
        <w:ind w:firstLineChars="200" w:firstLine="480"/>
        <w:rPr>
          <w:rFonts w:ascii="黑体" w:eastAsia="黑体" w:hAnsiTheme="minorEastAsia"/>
          <w:sz w:val="24"/>
          <w:szCs w:val="24"/>
        </w:rPr>
      </w:pPr>
    </w:p>
    <w:p w:rsidR="00CA6EC9" w:rsidRDefault="00CA6EC9" w:rsidP="00CA6EC9">
      <w:pPr>
        <w:spacing w:line="360" w:lineRule="auto"/>
        <w:ind w:firstLineChars="200" w:firstLine="480"/>
        <w:rPr>
          <w:rFonts w:ascii="黑体" w:eastAsia="黑体" w:hAnsiTheme="minorEastAsia"/>
          <w:sz w:val="24"/>
          <w:szCs w:val="24"/>
        </w:rPr>
      </w:pPr>
    </w:p>
    <w:p w:rsidR="00CA6EC9" w:rsidRDefault="00CA6EC9" w:rsidP="00CA6EC9">
      <w:pPr>
        <w:spacing w:line="360" w:lineRule="auto"/>
        <w:ind w:firstLineChars="200" w:firstLine="480"/>
        <w:rPr>
          <w:rFonts w:ascii="黑体" w:eastAsia="黑体" w:hAnsiTheme="minorEastAsia"/>
          <w:sz w:val="24"/>
          <w:szCs w:val="24"/>
        </w:rPr>
      </w:pPr>
    </w:p>
    <w:p w:rsidR="00CA6EC9" w:rsidRDefault="00CA6EC9" w:rsidP="00CA6EC9">
      <w:pPr>
        <w:spacing w:line="360" w:lineRule="auto"/>
        <w:ind w:firstLineChars="200" w:firstLine="480"/>
        <w:rPr>
          <w:rFonts w:ascii="黑体" w:eastAsia="黑体" w:hAnsiTheme="minorEastAsia"/>
          <w:sz w:val="24"/>
          <w:szCs w:val="24"/>
        </w:rPr>
      </w:pPr>
    </w:p>
    <w:p w:rsidR="00CA6EC9" w:rsidRDefault="00CA6EC9" w:rsidP="00CA6EC9">
      <w:pPr>
        <w:spacing w:line="360" w:lineRule="auto"/>
        <w:ind w:firstLineChars="200" w:firstLine="480"/>
        <w:rPr>
          <w:rFonts w:ascii="黑体" w:eastAsia="黑体" w:hAnsiTheme="minorEastAsia"/>
          <w:sz w:val="24"/>
          <w:szCs w:val="24"/>
        </w:rPr>
      </w:pPr>
    </w:p>
    <w:p w:rsidR="00CA6EC9" w:rsidRDefault="00CA6EC9" w:rsidP="00CA6EC9">
      <w:pPr>
        <w:spacing w:line="360" w:lineRule="auto"/>
        <w:ind w:firstLineChars="200" w:firstLine="480"/>
        <w:rPr>
          <w:rFonts w:ascii="黑体" w:eastAsia="黑体" w:hAnsiTheme="minorEastAsia"/>
          <w:sz w:val="24"/>
          <w:szCs w:val="24"/>
        </w:rPr>
      </w:pPr>
    </w:p>
    <w:p w:rsidR="00CA6EC9" w:rsidRDefault="00CA6EC9" w:rsidP="00CA6EC9">
      <w:pPr>
        <w:spacing w:line="360" w:lineRule="auto"/>
        <w:ind w:firstLineChars="200" w:firstLine="480"/>
        <w:rPr>
          <w:rFonts w:ascii="黑体" w:eastAsia="黑体" w:hAnsiTheme="minorEastAsia"/>
          <w:sz w:val="24"/>
          <w:szCs w:val="24"/>
        </w:rPr>
      </w:pPr>
    </w:p>
    <w:p w:rsidR="00CA6EC9" w:rsidRDefault="00CA6EC9" w:rsidP="00CA6EC9">
      <w:pPr>
        <w:spacing w:line="360" w:lineRule="auto"/>
        <w:ind w:firstLineChars="200" w:firstLine="480"/>
        <w:rPr>
          <w:rFonts w:ascii="黑体" w:eastAsia="黑体" w:hAnsiTheme="minorEastAsia"/>
          <w:sz w:val="24"/>
          <w:szCs w:val="24"/>
        </w:rPr>
      </w:pPr>
    </w:p>
    <w:p w:rsidR="00CA6EC9" w:rsidRDefault="00CA6EC9" w:rsidP="00CA6EC9">
      <w:pPr>
        <w:spacing w:line="360" w:lineRule="auto"/>
        <w:ind w:firstLineChars="200" w:firstLine="480"/>
        <w:rPr>
          <w:rFonts w:ascii="黑体" w:eastAsia="黑体" w:hAnsiTheme="minorEastAsia"/>
          <w:sz w:val="24"/>
          <w:szCs w:val="24"/>
        </w:rPr>
      </w:pPr>
    </w:p>
    <w:p w:rsidR="00CA6EC9" w:rsidRDefault="00CA6EC9" w:rsidP="00CA6EC9">
      <w:pPr>
        <w:spacing w:line="360" w:lineRule="auto"/>
        <w:ind w:firstLineChars="200" w:firstLine="480"/>
        <w:rPr>
          <w:rFonts w:ascii="黑体" w:eastAsia="黑体" w:hAnsiTheme="minorEastAsia"/>
          <w:sz w:val="24"/>
          <w:szCs w:val="24"/>
        </w:rPr>
      </w:pPr>
    </w:p>
    <w:p w:rsidR="00CA6EC9" w:rsidRDefault="00CA6EC9" w:rsidP="00CA6EC9">
      <w:pPr>
        <w:spacing w:line="360" w:lineRule="auto"/>
        <w:ind w:firstLineChars="200" w:firstLine="480"/>
        <w:rPr>
          <w:rFonts w:ascii="黑体" w:eastAsia="黑体" w:hAnsiTheme="minorEastAsia"/>
          <w:sz w:val="24"/>
          <w:szCs w:val="24"/>
        </w:rPr>
      </w:pPr>
    </w:p>
    <w:p w:rsidR="00CA6EC9" w:rsidRDefault="00CA6EC9" w:rsidP="00CA6EC9">
      <w:pPr>
        <w:spacing w:line="360" w:lineRule="auto"/>
        <w:ind w:firstLineChars="200" w:firstLine="480"/>
        <w:rPr>
          <w:rFonts w:ascii="黑体" w:eastAsia="黑体" w:hAnsiTheme="minorEastAsia"/>
          <w:sz w:val="24"/>
          <w:szCs w:val="24"/>
        </w:rPr>
      </w:pPr>
    </w:p>
    <w:p w:rsidR="00CA6EC9" w:rsidRDefault="00CA6EC9" w:rsidP="00CA6EC9">
      <w:pPr>
        <w:spacing w:line="360" w:lineRule="auto"/>
        <w:ind w:firstLineChars="200" w:firstLine="480"/>
        <w:rPr>
          <w:rFonts w:ascii="黑体" w:eastAsia="黑体" w:hAnsiTheme="minorEastAsia"/>
          <w:sz w:val="24"/>
          <w:szCs w:val="24"/>
        </w:rPr>
      </w:pPr>
    </w:p>
    <w:p w:rsidR="00CA6EC9" w:rsidRDefault="00CA6EC9" w:rsidP="00CA6EC9">
      <w:pPr>
        <w:spacing w:line="360" w:lineRule="auto"/>
        <w:ind w:firstLineChars="200" w:firstLine="480"/>
        <w:rPr>
          <w:rFonts w:ascii="黑体" w:eastAsia="黑体" w:hAnsiTheme="minorEastAsia"/>
          <w:sz w:val="24"/>
          <w:szCs w:val="24"/>
        </w:rPr>
      </w:pPr>
    </w:p>
    <w:p w:rsidR="00CA6EC9" w:rsidRDefault="00CA6EC9" w:rsidP="00CA6EC9">
      <w:pPr>
        <w:spacing w:line="360" w:lineRule="auto"/>
        <w:ind w:firstLineChars="200" w:firstLine="480"/>
        <w:rPr>
          <w:rFonts w:ascii="黑体" w:eastAsia="黑体" w:hAnsiTheme="minorEastAsia"/>
          <w:sz w:val="24"/>
          <w:szCs w:val="24"/>
        </w:rPr>
      </w:pPr>
    </w:p>
    <w:p w:rsidR="00CA6EC9" w:rsidRDefault="00CA6EC9" w:rsidP="00CA6EC9">
      <w:pPr>
        <w:pStyle w:val="1"/>
        <w:numPr>
          <w:ilvl w:val="0"/>
          <w:numId w:val="2"/>
        </w:numPr>
        <w:jc w:val="center"/>
        <w:rPr>
          <w:sz w:val="36"/>
          <w:szCs w:val="36"/>
        </w:rPr>
      </w:pPr>
      <w:r>
        <w:rPr>
          <w:rFonts w:hint="eastAsia"/>
          <w:sz w:val="36"/>
          <w:szCs w:val="36"/>
        </w:rPr>
        <w:lastRenderedPageBreak/>
        <w:t>投标纸张报价表</w:t>
      </w:r>
    </w:p>
    <w:tbl>
      <w:tblPr>
        <w:tblStyle w:val="a8"/>
        <w:tblW w:w="0" w:type="auto"/>
        <w:tblLook w:val="04A0" w:firstRow="1" w:lastRow="0" w:firstColumn="1" w:lastColumn="0" w:noHBand="0" w:noVBand="1"/>
      </w:tblPr>
      <w:tblGrid>
        <w:gridCol w:w="1420"/>
        <w:gridCol w:w="1420"/>
        <w:gridCol w:w="1420"/>
        <w:gridCol w:w="1420"/>
        <w:gridCol w:w="1421"/>
        <w:gridCol w:w="1421"/>
      </w:tblGrid>
      <w:tr w:rsidR="00CA6EC9" w:rsidTr="00CA6EC9">
        <w:tc>
          <w:tcPr>
            <w:tcW w:w="1420" w:type="dxa"/>
            <w:vAlign w:val="center"/>
          </w:tcPr>
          <w:p w:rsidR="00CA6EC9" w:rsidRDefault="00CA6EC9" w:rsidP="00CA6EC9">
            <w:pPr>
              <w:spacing w:line="360" w:lineRule="auto"/>
              <w:jc w:val="center"/>
              <w:rPr>
                <w:rFonts w:ascii="黑体" w:eastAsia="黑体" w:hAnsiTheme="minorEastAsia"/>
                <w:sz w:val="24"/>
                <w:szCs w:val="24"/>
              </w:rPr>
            </w:pPr>
            <w:r>
              <w:rPr>
                <w:rFonts w:ascii="黑体" w:eastAsia="黑体" w:hAnsiTheme="minorEastAsia" w:hint="eastAsia"/>
                <w:sz w:val="24"/>
                <w:szCs w:val="24"/>
              </w:rPr>
              <w:t>纸张品种</w:t>
            </w:r>
          </w:p>
        </w:tc>
        <w:tc>
          <w:tcPr>
            <w:tcW w:w="1420" w:type="dxa"/>
            <w:vAlign w:val="center"/>
          </w:tcPr>
          <w:p w:rsidR="00CA6EC9" w:rsidRDefault="00CA6EC9" w:rsidP="00CA6EC9">
            <w:pPr>
              <w:spacing w:line="360" w:lineRule="auto"/>
              <w:jc w:val="center"/>
              <w:rPr>
                <w:rFonts w:ascii="黑体" w:eastAsia="黑体" w:hAnsiTheme="minorEastAsia"/>
                <w:sz w:val="24"/>
                <w:szCs w:val="24"/>
              </w:rPr>
            </w:pPr>
            <w:r>
              <w:rPr>
                <w:rFonts w:ascii="黑体" w:eastAsia="黑体" w:hAnsiTheme="minorEastAsia" w:hint="eastAsia"/>
                <w:sz w:val="24"/>
                <w:szCs w:val="24"/>
              </w:rPr>
              <w:t>品牌</w:t>
            </w:r>
          </w:p>
        </w:tc>
        <w:tc>
          <w:tcPr>
            <w:tcW w:w="1420" w:type="dxa"/>
            <w:vAlign w:val="center"/>
          </w:tcPr>
          <w:p w:rsidR="00CA6EC9" w:rsidRDefault="00CA6EC9" w:rsidP="00CA6EC9">
            <w:pPr>
              <w:spacing w:line="360" w:lineRule="auto"/>
              <w:jc w:val="center"/>
              <w:rPr>
                <w:rFonts w:ascii="黑体" w:eastAsia="黑体" w:hAnsiTheme="minorEastAsia"/>
                <w:sz w:val="24"/>
                <w:szCs w:val="24"/>
              </w:rPr>
            </w:pPr>
            <w:r>
              <w:rPr>
                <w:rFonts w:ascii="黑体" w:eastAsia="黑体" w:hAnsiTheme="minorEastAsia" w:hint="eastAsia"/>
                <w:sz w:val="24"/>
                <w:szCs w:val="24"/>
              </w:rPr>
              <w:t>吨价</w:t>
            </w:r>
          </w:p>
        </w:tc>
        <w:tc>
          <w:tcPr>
            <w:tcW w:w="1420" w:type="dxa"/>
            <w:vAlign w:val="center"/>
          </w:tcPr>
          <w:p w:rsidR="00CA6EC9" w:rsidRDefault="00CA6EC9" w:rsidP="00CA6EC9">
            <w:pPr>
              <w:spacing w:line="360" w:lineRule="auto"/>
              <w:jc w:val="center"/>
              <w:rPr>
                <w:rFonts w:ascii="黑体" w:eastAsia="黑体" w:hAnsiTheme="minorEastAsia"/>
                <w:sz w:val="24"/>
                <w:szCs w:val="24"/>
              </w:rPr>
            </w:pPr>
            <w:r>
              <w:rPr>
                <w:rFonts w:ascii="黑体" w:eastAsia="黑体" w:hAnsiTheme="minorEastAsia" w:hint="eastAsia"/>
                <w:sz w:val="24"/>
                <w:szCs w:val="24"/>
              </w:rPr>
              <w:t>木浆含量</w:t>
            </w:r>
          </w:p>
        </w:tc>
        <w:tc>
          <w:tcPr>
            <w:tcW w:w="1421" w:type="dxa"/>
            <w:vAlign w:val="center"/>
          </w:tcPr>
          <w:p w:rsidR="00CA6EC9" w:rsidRDefault="00CA6EC9" w:rsidP="00CA6EC9">
            <w:pPr>
              <w:spacing w:line="360" w:lineRule="auto"/>
              <w:jc w:val="center"/>
              <w:rPr>
                <w:rFonts w:ascii="黑体" w:eastAsia="黑体" w:hAnsiTheme="minorEastAsia"/>
                <w:sz w:val="24"/>
                <w:szCs w:val="24"/>
              </w:rPr>
            </w:pPr>
            <w:r>
              <w:rPr>
                <w:rFonts w:ascii="黑体" w:eastAsia="黑体" w:hAnsiTheme="minorEastAsia" w:hint="eastAsia"/>
                <w:sz w:val="24"/>
                <w:szCs w:val="24"/>
              </w:rPr>
              <w:t>白度</w:t>
            </w:r>
          </w:p>
        </w:tc>
        <w:tc>
          <w:tcPr>
            <w:tcW w:w="1421" w:type="dxa"/>
            <w:vAlign w:val="center"/>
          </w:tcPr>
          <w:p w:rsidR="00CA6EC9" w:rsidRDefault="00CA6EC9" w:rsidP="00CA6EC9">
            <w:pPr>
              <w:spacing w:line="360" w:lineRule="auto"/>
              <w:jc w:val="center"/>
              <w:rPr>
                <w:rFonts w:ascii="黑体" w:eastAsia="黑体" w:hAnsiTheme="minorEastAsia"/>
                <w:sz w:val="24"/>
                <w:szCs w:val="24"/>
              </w:rPr>
            </w:pPr>
            <w:r>
              <w:rPr>
                <w:rFonts w:ascii="黑体" w:eastAsia="黑体" w:hAnsiTheme="minorEastAsia" w:hint="eastAsia"/>
                <w:sz w:val="24"/>
                <w:szCs w:val="24"/>
              </w:rPr>
              <w:t>纸机机型</w:t>
            </w:r>
          </w:p>
        </w:tc>
      </w:tr>
      <w:tr w:rsidR="00CA6EC9" w:rsidTr="00CA6EC9">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r>
      <w:tr w:rsidR="00CA6EC9" w:rsidTr="00CA6EC9">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r>
      <w:tr w:rsidR="00CA6EC9" w:rsidTr="00CA6EC9">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r>
      <w:tr w:rsidR="00CA6EC9" w:rsidTr="00CA6EC9">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r>
      <w:tr w:rsidR="00CA6EC9" w:rsidTr="00CA6EC9">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r>
      <w:tr w:rsidR="00CA6EC9" w:rsidTr="00CA6EC9">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r>
      <w:tr w:rsidR="00CA6EC9" w:rsidTr="00CA6EC9">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0"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c>
          <w:tcPr>
            <w:tcW w:w="1421" w:type="dxa"/>
            <w:vAlign w:val="center"/>
          </w:tcPr>
          <w:p w:rsidR="00CA6EC9" w:rsidRDefault="00CA6EC9" w:rsidP="00CA6EC9">
            <w:pPr>
              <w:spacing w:line="360" w:lineRule="auto"/>
              <w:jc w:val="center"/>
              <w:rPr>
                <w:rFonts w:ascii="黑体" w:eastAsia="黑体" w:hAnsiTheme="minorEastAsia"/>
                <w:sz w:val="24"/>
                <w:szCs w:val="24"/>
              </w:rPr>
            </w:pPr>
          </w:p>
        </w:tc>
      </w:tr>
      <w:tr w:rsidR="00162E41" w:rsidTr="00CA6EC9">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1" w:type="dxa"/>
            <w:vAlign w:val="center"/>
          </w:tcPr>
          <w:p w:rsidR="00162E41" w:rsidRDefault="00162E41" w:rsidP="00CA6EC9">
            <w:pPr>
              <w:spacing w:line="360" w:lineRule="auto"/>
              <w:jc w:val="center"/>
              <w:rPr>
                <w:rFonts w:ascii="黑体" w:eastAsia="黑体" w:hAnsiTheme="minorEastAsia"/>
                <w:sz w:val="24"/>
                <w:szCs w:val="24"/>
              </w:rPr>
            </w:pPr>
          </w:p>
        </w:tc>
        <w:tc>
          <w:tcPr>
            <w:tcW w:w="1421" w:type="dxa"/>
            <w:vAlign w:val="center"/>
          </w:tcPr>
          <w:p w:rsidR="00162E41" w:rsidRDefault="00162E41" w:rsidP="00CA6EC9">
            <w:pPr>
              <w:spacing w:line="360" w:lineRule="auto"/>
              <w:jc w:val="center"/>
              <w:rPr>
                <w:rFonts w:ascii="黑体" w:eastAsia="黑体" w:hAnsiTheme="minorEastAsia"/>
                <w:sz w:val="24"/>
                <w:szCs w:val="24"/>
              </w:rPr>
            </w:pPr>
          </w:p>
        </w:tc>
      </w:tr>
      <w:tr w:rsidR="00162E41" w:rsidTr="00CA6EC9">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1" w:type="dxa"/>
            <w:vAlign w:val="center"/>
          </w:tcPr>
          <w:p w:rsidR="00162E41" w:rsidRDefault="00162E41" w:rsidP="00CA6EC9">
            <w:pPr>
              <w:spacing w:line="360" w:lineRule="auto"/>
              <w:jc w:val="center"/>
              <w:rPr>
                <w:rFonts w:ascii="黑体" w:eastAsia="黑体" w:hAnsiTheme="minorEastAsia"/>
                <w:sz w:val="24"/>
                <w:szCs w:val="24"/>
              </w:rPr>
            </w:pPr>
          </w:p>
        </w:tc>
        <w:tc>
          <w:tcPr>
            <w:tcW w:w="1421" w:type="dxa"/>
            <w:vAlign w:val="center"/>
          </w:tcPr>
          <w:p w:rsidR="00162E41" w:rsidRDefault="00162E41" w:rsidP="00CA6EC9">
            <w:pPr>
              <w:spacing w:line="360" w:lineRule="auto"/>
              <w:jc w:val="center"/>
              <w:rPr>
                <w:rFonts w:ascii="黑体" w:eastAsia="黑体" w:hAnsiTheme="minorEastAsia"/>
                <w:sz w:val="24"/>
                <w:szCs w:val="24"/>
              </w:rPr>
            </w:pPr>
          </w:p>
        </w:tc>
      </w:tr>
      <w:tr w:rsidR="00162E41" w:rsidTr="00CA6EC9">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1" w:type="dxa"/>
            <w:vAlign w:val="center"/>
          </w:tcPr>
          <w:p w:rsidR="00162E41" w:rsidRDefault="00162E41" w:rsidP="00CA6EC9">
            <w:pPr>
              <w:spacing w:line="360" w:lineRule="auto"/>
              <w:jc w:val="center"/>
              <w:rPr>
                <w:rFonts w:ascii="黑体" w:eastAsia="黑体" w:hAnsiTheme="minorEastAsia"/>
                <w:sz w:val="24"/>
                <w:szCs w:val="24"/>
              </w:rPr>
            </w:pPr>
          </w:p>
        </w:tc>
        <w:tc>
          <w:tcPr>
            <w:tcW w:w="1421" w:type="dxa"/>
            <w:vAlign w:val="center"/>
          </w:tcPr>
          <w:p w:rsidR="00162E41" w:rsidRDefault="00162E41" w:rsidP="00CA6EC9">
            <w:pPr>
              <w:spacing w:line="360" w:lineRule="auto"/>
              <w:jc w:val="center"/>
              <w:rPr>
                <w:rFonts w:ascii="黑体" w:eastAsia="黑体" w:hAnsiTheme="minorEastAsia"/>
                <w:sz w:val="24"/>
                <w:szCs w:val="24"/>
              </w:rPr>
            </w:pPr>
          </w:p>
        </w:tc>
      </w:tr>
      <w:tr w:rsidR="00162E41" w:rsidTr="00CA6EC9">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0" w:type="dxa"/>
            <w:vAlign w:val="center"/>
          </w:tcPr>
          <w:p w:rsidR="00162E41" w:rsidRDefault="00162E41" w:rsidP="00CA6EC9">
            <w:pPr>
              <w:spacing w:line="360" w:lineRule="auto"/>
              <w:jc w:val="center"/>
              <w:rPr>
                <w:rFonts w:ascii="黑体" w:eastAsia="黑体" w:hAnsiTheme="minorEastAsia"/>
                <w:sz w:val="24"/>
                <w:szCs w:val="24"/>
              </w:rPr>
            </w:pPr>
          </w:p>
        </w:tc>
        <w:tc>
          <w:tcPr>
            <w:tcW w:w="1421" w:type="dxa"/>
            <w:vAlign w:val="center"/>
          </w:tcPr>
          <w:p w:rsidR="00162E41" w:rsidRDefault="00162E41" w:rsidP="00CA6EC9">
            <w:pPr>
              <w:spacing w:line="360" w:lineRule="auto"/>
              <w:jc w:val="center"/>
              <w:rPr>
                <w:rFonts w:ascii="黑体" w:eastAsia="黑体" w:hAnsiTheme="minorEastAsia"/>
                <w:sz w:val="24"/>
                <w:szCs w:val="24"/>
              </w:rPr>
            </w:pPr>
          </w:p>
        </w:tc>
        <w:tc>
          <w:tcPr>
            <w:tcW w:w="1421" w:type="dxa"/>
            <w:vAlign w:val="center"/>
          </w:tcPr>
          <w:p w:rsidR="00162E41" w:rsidRDefault="00162E41" w:rsidP="00CA6EC9">
            <w:pPr>
              <w:spacing w:line="360" w:lineRule="auto"/>
              <w:jc w:val="center"/>
              <w:rPr>
                <w:rFonts w:ascii="黑体" w:eastAsia="黑体" w:hAnsiTheme="minorEastAsia"/>
                <w:sz w:val="24"/>
                <w:szCs w:val="24"/>
              </w:rPr>
            </w:pPr>
          </w:p>
        </w:tc>
      </w:tr>
    </w:tbl>
    <w:p w:rsidR="00CA6EC9" w:rsidRDefault="00CA6EC9" w:rsidP="00CA6EC9">
      <w:pPr>
        <w:spacing w:line="360" w:lineRule="auto"/>
        <w:ind w:firstLineChars="200" w:firstLine="480"/>
        <w:rPr>
          <w:rFonts w:ascii="黑体" w:eastAsia="黑体" w:hAnsiTheme="minorEastAsia"/>
          <w:sz w:val="24"/>
          <w:szCs w:val="24"/>
        </w:rPr>
      </w:pPr>
    </w:p>
    <w:p w:rsidR="00162E41" w:rsidRPr="00162E41" w:rsidRDefault="00162E41" w:rsidP="00162E41">
      <w:pPr>
        <w:spacing w:line="360" w:lineRule="auto"/>
        <w:ind w:leftChars="66" w:left="139"/>
        <w:rPr>
          <w:rFonts w:ascii="黑体" w:eastAsia="黑体" w:hAnsiTheme="minorEastAsia"/>
          <w:szCs w:val="21"/>
        </w:rPr>
      </w:pPr>
      <w:r w:rsidRPr="00162E41">
        <w:rPr>
          <w:rFonts w:ascii="黑体" w:eastAsia="黑体" w:hAnsiTheme="minorEastAsia" w:hint="eastAsia"/>
          <w:szCs w:val="21"/>
        </w:rPr>
        <w:t>注：（1）</w:t>
      </w:r>
      <w:r w:rsidR="00C609DE">
        <w:rPr>
          <w:rFonts w:ascii="黑体" w:eastAsia="黑体" w:hAnsiTheme="minorEastAsia" w:hint="eastAsia"/>
          <w:szCs w:val="21"/>
        </w:rPr>
        <w:t xml:space="preserve"> </w:t>
      </w:r>
      <w:r w:rsidRPr="00162E41">
        <w:rPr>
          <w:rFonts w:ascii="黑体" w:eastAsia="黑体" w:hAnsiTheme="minorEastAsia" w:hint="eastAsia"/>
          <w:szCs w:val="21"/>
        </w:rPr>
        <w:t>各投标厂家请选择本单位有实力的优势产品填写投标（到京价，均含17%增值税）</w:t>
      </w:r>
      <w:r w:rsidR="00C609DE">
        <w:rPr>
          <w:rFonts w:ascii="黑体" w:eastAsia="黑体" w:hAnsiTheme="minorEastAsia" w:hint="eastAsia"/>
          <w:szCs w:val="21"/>
        </w:rPr>
        <w:t>。</w:t>
      </w:r>
    </w:p>
    <w:p w:rsidR="00162E41" w:rsidRPr="00162E41" w:rsidRDefault="00162E41" w:rsidP="00162E41">
      <w:pPr>
        <w:spacing w:line="360" w:lineRule="auto"/>
        <w:ind w:leftChars="200" w:left="1260" w:hangingChars="400" w:hanging="840"/>
        <w:rPr>
          <w:rFonts w:ascii="黑体" w:eastAsia="黑体" w:hAnsiTheme="minorEastAsia"/>
          <w:szCs w:val="21"/>
        </w:rPr>
      </w:pPr>
      <w:r w:rsidRPr="00162E41">
        <w:rPr>
          <w:rFonts w:ascii="黑体" w:eastAsia="黑体" w:hAnsiTheme="minorEastAsia" w:hint="eastAsia"/>
          <w:szCs w:val="21"/>
        </w:rPr>
        <w:t>（2）填写完毕后，须把每一种投标纸张的纸样及对</w:t>
      </w:r>
      <w:proofErr w:type="gramStart"/>
      <w:r w:rsidRPr="00162E41">
        <w:rPr>
          <w:rFonts w:ascii="黑体" w:eastAsia="黑体" w:hAnsiTheme="minorEastAsia" w:hint="eastAsia"/>
          <w:szCs w:val="21"/>
        </w:rPr>
        <w:t>样样书</w:t>
      </w:r>
      <w:proofErr w:type="gramEnd"/>
      <w:r w:rsidRPr="00162E41">
        <w:rPr>
          <w:rFonts w:ascii="黑体" w:eastAsia="黑体" w:hAnsiTheme="minorEastAsia" w:hint="eastAsia"/>
          <w:szCs w:val="21"/>
        </w:rPr>
        <w:t>放入密封信封中</w:t>
      </w:r>
      <w:r w:rsidR="00C609DE">
        <w:rPr>
          <w:rFonts w:ascii="黑体" w:eastAsia="黑体" w:hAnsiTheme="minorEastAsia" w:hint="eastAsia"/>
          <w:szCs w:val="21"/>
        </w:rPr>
        <w:t>。</w:t>
      </w:r>
    </w:p>
    <w:sectPr w:rsidR="00162E41" w:rsidRPr="00162E41">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239" w:rsidRDefault="00FB4239" w:rsidP="0006307C">
      <w:r>
        <w:separator/>
      </w:r>
    </w:p>
  </w:endnote>
  <w:endnote w:type="continuationSeparator" w:id="0">
    <w:p w:rsidR="00FB4239" w:rsidRDefault="00FB4239" w:rsidP="00063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C30" w:rsidRDefault="00FB4239">
    <w:pPr>
      <w:pStyle w:val="a4"/>
      <w:jc w:val="center"/>
    </w:pPr>
    <w:sdt>
      <w:sdtPr>
        <w:id w:val="587283333"/>
        <w:docPartObj>
          <w:docPartGallery w:val="Page Numbers (Bottom of Page)"/>
          <w:docPartUnique/>
        </w:docPartObj>
      </w:sdtPr>
      <w:sdtEndPr/>
      <w:sdtContent>
        <w:r w:rsidR="009D5C30">
          <w:fldChar w:fldCharType="begin"/>
        </w:r>
        <w:r w:rsidR="009D5C30">
          <w:instrText>PAGE   \* MERGEFORMAT</w:instrText>
        </w:r>
        <w:r w:rsidR="009D5C30">
          <w:fldChar w:fldCharType="separate"/>
        </w:r>
        <w:r w:rsidR="00EC3D35" w:rsidRPr="00EC3D35">
          <w:rPr>
            <w:noProof/>
            <w:lang w:val="zh-CN"/>
          </w:rPr>
          <w:t>7</w:t>
        </w:r>
        <w:r w:rsidR="009D5C30">
          <w:fldChar w:fldCharType="end"/>
        </w:r>
      </w:sdtContent>
    </w:sdt>
  </w:p>
  <w:p w:rsidR="009D5C30" w:rsidRDefault="009D5C3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239" w:rsidRDefault="00FB4239" w:rsidP="0006307C">
      <w:r>
        <w:separator/>
      </w:r>
    </w:p>
  </w:footnote>
  <w:footnote w:type="continuationSeparator" w:id="0">
    <w:p w:rsidR="00FB4239" w:rsidRDefault="00FB4239" w:rsidP="00063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07C" w:rsidRPr="0006307C" w:rsidRDefault="0006307C" w:rsidP="0006307C">
    <w:pPr>
      <w:pStyle w:val="a3"/>
    </w:pPr>
    <w:r>
      <w:rPr>
        <w:rFonts w:hint="eastAsia"/>
      </w:rPr>
      <w:t>北京理工大学出版社有限责任公司招标文件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E410D"/>
    <w:multiLevelType w:val="hybridMultilevel"/>
    <w:tmpl w:val="D3201E68"/>
    <w:lvl w:ilvl="0" w:tplc="A5CE574E">
      <w:start w:val="1"/>
      <w:numFmt w:val="japaneseCounting"/>
      <w:lvlText w:val="第%1章"/>
      <w:lvlJc w:val="left"/>
      <w:pPr>
        <w:ind w:left="1476" w:hanging="147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A947B3E"/>
    <w:multiLevelType w:val="hybridMultilevel"/>
    <w:tmpl w:val="3DB836D6"/>
    <w:lvl w:ilvl="0" w:tplc="039E2D9C">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1F5"/>
    <w:rsid w:val="0006307C"/>
    <w:rsid w:val="0007592B"/>
    <w:rsid w:val="00151ED0"/>
    <w:rsid w:val="00162E41"/>
    <w:rsid w:val="00396460"/>
    <w:rsid w:val="0043407D"/>
    <w:rsid w:val="005453E1"/>
    <w:rsid w:val="005C51F5"/>
    <w:rsid w:val="006B57D9"/>
    <w:rsid w:val="007473FB"/>
    <w:rsid w:val="007C35DB"/>
    <w:rsid w:val="0085145E"/>
    <w:rsid w:val="008B6B5C"/>
    <w:rsid w:val="009D5C30"/>
    <w:rsid w:val="00A21837"/>
    <w:rsid w:val="00A72B26"/>
    <w:rsid w:val="00C11AFE"/>
    <w:rsid w:val="00C609DE"/>
    <w:rsid w:val="00CA6EC9"/>
    <w:rsid w:val="00D5697E"/>
    <w:rsid w:val="00D65A63"/>
    <w:rsid w:val="00D67ACC"/>
    <w:rsid w:val="00DC7116"/>
    <w:rsid w:val="00DF795C"/>
    <w:rsid w:val="00E24EA1"/>
    <w:rsid w:val="00EC3D35"/>
    <w:rsid w:val="00FB4239"/>
    <w:rsid w:val="00FC4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06307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30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6307C"/>
    <w:rPr>
      <w:sz w:val="18"/>
      <w:szCs w:val="18"/>
    </w:rPr>
  </w:style>
  <w:style w:type="paragraph" w:styleId="a4">
    <w:name w:val="footer"/>
    <w:basedOn w:val="a"/>
    <w:link w:val="Char0"/>
    <w:uiPriority w:val="99"/>
    <w:unhideWhenUsed/>
    <w:rsid w:val="0006307C"/>
    <w:pPr>
      <w:tabs>
        <w:tab w:val="center" w:pos="4153"/>
        <w:tab w:val="right" w:pos="8306"/>
      </w:tabs>
      <w:snapToGrid w:val="0"/>
      <w:jc w:val="left"/>
    </w:pPr>
    <w:rPr>
      <w:sz w:val="18"/>
      <w:szCs w:val="18"/>
    </w:rPr>
  </w:style>
  <w:style w:type="character" w:customStyle="1" w:styleId="Char0">
    <w:name w:val="页脚 Char"/>
    <w:basedOn w:val="a0"/>
    <w:link w:val="a4"/>
    <w:uiPriority w:val="99"/>
    <w:rsid w:val="0006307C"/>
    <w:rPr>
      <w:sz w:val="18"/>
      <w:szCs w:val="18"/>
    </w:rPr>
  </w:style>
  <w:style w:type="paragraph" w:styleId="a5">
    <w:name w:val="Balloon Text"/>
    <w:basedOn w:val="a"/>
    <w:link w:val="Char1"/>
    <w:uiPriority w:val="99"/>
    <w:semiHidden/>
    <w:unhideWhenUsed/>
    <w:rsid w:val="0006307C"/>
    <w:rPr>
      <w:sz w:val="18"/>
      <w:szCs w:val="18"/>
    </w:rPr>
  </w:style>
  <w:style w:type="character" w:customStyle="1" w:styleId="Char1">
    <w:name w:val="批注框文本 Char"/>
    <w:basedOn w:val="a0"/>
    <w:link w:val="a5"/>
    <w:uiPriority w:val="99"/>
    <w:semiHidden/>
    <w:rsid w:val="0006307C"/>
    <w:rPr>
      <w:sz w:val="18"/>
      <w:szCs w:val="18"/>
    </w:rPr>
  </w:style>
  <w:style w:type="character" w:customStyle="1" w:styleId="1Char">
    <w:name w:val="标题 1 Char"/>
    <w:basedOn w:val="a0"/>
    <w:link w:val="1"/>
    <w:uiPriority w:val="9"/>
    <w:rsid w:val="0006307C"/>
    <w:rPr>
      <w:b/>
      <w:bCs/>
      <w:kern w:val="44"/>
      <w:sz w:val="44"/>
      <w:szCs w:val="44"/>
    </w:rPr>
  </w:style>
  <w:style w:type="paragraph" w:styleId="a6">
    <w:name w:val="Date"/>
    <w:basedOn w:val="a"/>
    <w:next w:val="a"/>
    <w:link w:val="Char2"/>
    <w:uiPriority w:val="99"/>
    <w:semiHidden/>
    <w:unhideWhenUsed/>
    <w:rsid w:val="0006307C"/>
    <w:pPr>
      <w:ind w:leftChars="2500" w:left="100"/>
    </w:pPr>
  </w:style>
  <w:style w:type="character" w:customStyle="1" w:styleId="Char2">
    <w:name w:val="日期 Char"/>
    <w:basedOn w:val="a0"/>
    <w:link w:val="a6"/>
    <w:uiPriority w:val="99"/>
    <w:semiHidden/>
    <w:rsid w:val="0006307C"/>
  </w:style>
  <w:style w:type="paragraph" w:styleId="a7">
    <w:name w:val="List Paragraph"/>
    <w:basedOn w:val="a"/>
    <w:uiPriority w:val="34"/>
    <w:qFormat/>
    <w:rsid w:val="008B6B5C"/>
    <w:pPr>
      <w:ind w:firstLineChars="200" w:firstLine="420"/>
    </w:pPr>
  </w:style>
  <w:style w:type="table" w:styleId="a8">
    <w:name w:val="Table Grid"/>
    <w:basedOn w:val="a1"/>
    <w:uiPriority w:val="59"/>
    <w:rsid w:val="004340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06307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30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6307C"/>
    <w:rPr>
      <w:sz w:val="18"/>
      <w:szCs w:val="18"/>
    </w:rPr>
  </w:style>
  <w:style w:type="paragraph" w:styleId="a4">
    <w:name w:val="footer"/>
    <w:basedOn w:val="a"/>
    <w:link w:val="Char0"/>
    <w:uiPriority w:val="99"/>
    <w:unhideWhenUsed/>
    <w:rsid w:val="0006307C"/>
    <w:pPr>
      <w:tabs>
        <w:tab w:val="center" w:pos="4153"/>
        <w:tab w:val="right" w:pos="8306"/>
      </w:tabs>
      <w:snapToGrid w:val="0"/>
      <w:jc w:val="left"/>
    </w:pPr>
    <w:rPr>
      <w:sz w:val="18"/>
      <w:szCs w:val="18"/>
    </w:rPr>
  </w:style>
  <w:style w:type="character" w:customStyle="1" w:styleId="Char0">
    <w:name w:val="页脚 Char"/>
    <w:basedOn w:val="a0"/>
    <w:link w:val="a4"/>
    <w:uiPriority w:val="99"/>
    <w:rsid w:val="0006307C"/>
    <w:rPr>
      <w:sz w:val="18"/>
      <w:szCs w:val="18"/>
    </w:rPr>
  </w:style>
  <w:style w:type="paragraph" w:styleId="a5">
    <w:name w:val="Balloon Text"/>
    <w:basedOn w:val="a"/>
    <w:link w:val="Char1"/>
    <w:uiPriority w:val="99"/>
    <w:semiHidden/>
    <w:unhideWhenUsed/>
    <w:rsid w:val="0006307C"/>
    <w:rPr>
      <w:sz w:val="18"/>
      <w:szCs w:val="18"/>
    </w:rPr>
  </w:style>
  <w:style w:type="character" w:customStyle="1" w:styleId="Char1">
    <w:name w:val="批注框文本 Char"/>
    <w:basedOn w:val="a0"/>
    <w:link w:val="a5"/>
    <w:uiPriority w:val="99"/>
    <w:semiHidden/>
    <w:rsid w:val="0006307C"/>
    <w:rPr>
      <w:sz w:val="18"/>
      <w:szCs w:val="18"/>
    </w:rPr>
  </w:style>
  <w:style w:type="character" w:customStyle="1" w:styleId="1Char">
    <w:name w:val="标题 1 Char"/>
    <w:basedOn w:val="a0"/>
    <w:link w:val="1"/>
    <w:uiPriority w:val="9"/>
    <w:rsid w:val="0006307C"/>
    <w:rPr>
      <w:b/>
      <w:bCs/>
      <w:kern w:val="44"/>
      <w:sz w:val="44"/>
      <w:szCs w:val="44"/>
    </w:rPr>
  </w:style>
  <w:style w:type="paragraph" w:styleId="a6">
    <w:name w:val="Date"/>
    <w:basedOn w:val="a"/>
    <w:next w:val="a"/>
    <w:link w:val="Char2"/>
    <w:uiPriority w:val="99"/>
    <w:semiHidden/>
    <w:unhideWhenUsed/>
    <w:rsid w:val="0006307C"/>
    <w:pPr>
      <w:ind w:leftChars="2500" w:left="100"/>
    </w:pPr>
  </w:style>
  <w:style w:type="character" w:customStyle="1" w:styleId="Char2">
    <w:name w:val="日期 Char"/>
    <w:basedOn w:val="a0"/>
    <w:link w:val="a6"/>
    <w:uiPriority w:val="99"/>
    <w:semiHidden/>
    <w:rsid w:val="0006307C"/>
  </w:style>
  <w:style w:type="paragraph" w:styleId="a7">
    <w:name w:val="List Paragraph"/>
    <w:basedOn w:val="a"/>
    <w:uiPriority w:val="34"/>
    <w:qFormat/>
    <w:rsid w:val="008B6B5C"/>
    <w:pPr>
      <w:ind w:firstLineChars="200" w:firstLine="420"/>
    </w:pPr>
  </w:style>
  <w:style w:type="table" w:styleId="a8">
    <w:name w:val="Table Grid"/>
    <w:basedOn w:val="a1"/>
    <w:uiPriority w:val="59"/>
    <w:rsid w:val="004340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8</Pages>
  <Words>306</Words>
  <Characters>1745</Characters>
  <Application>Microsoft Office Word</Application>
  <DocSecurity>0</DocSecurity>
  <Lines>14</Lines>
  <Paragraphs>4</Paragraphs>
  <ScaleCrop>false</ScaleCrop>
  <Company>Microsoft</Company>
  <LinksUpToDate>false</LinksUpToDate>
  <CharactersWithSpaces>2047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2013-07-08T13:43:00Z</cp:lastPrinted>
  <dcterms:created xsi:type="dcterms:W3CDTF">2013-07-08T11:24:00Z</dcterms:created>
  <dcterms:modified xsi:type="dcterms:W3CDTF">2013-07-09T03:09:00Z</dcterms:modified>
</cp:coreProperties>
</file>